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5AAB" w14:textId="77777777" w:rsidR="00EF1557" w:rsidRPr="00ED70FA" w:rsidRDefault="00EF1557" w:rsidP="00EF1557">
      <w:pPr>
        <w:pStyle w:val="Corps"/>
        <w:jc w:val="right"/>
      </w:pPr>
      <w:r w:rsidRPr="00ED70FA">
        <w:rPr>
          <w:rFonts w:ascii="Times New Roman" w:hAnsi="Times New Roman"/>
          <w:noProof/>
        </w:rPr>
        <w:drawing>
          <wp:anchor distT="0" distB="0" distL="114300" distR="114300" simplePos="0" relativeHeight="251658240" behindDoc="0" locked="0" layoutInCell="1" allowOverlap="1" wp14:anchorId="069C54EC" wp14:editId="022DE4F1">
            <wp:simplePos x="0" y="0"/>
            <wp:positionH relativeFrom="margin">
              <wp:posOffset>4663136</wp:posOffset>
            </wp:positionH>
            <wp:positionV relativeFrom="margin">
              <wp:posOffset>-651510</wp:posOffset>
            </wp:positionV>
            <wp:extent cx="1307016" cy="1038225"/>
            <wp:effectExtent l="0" t="0" r="7620" b="0"/>
            <wp:wrapSquare wrapText="bothSides"/>
            <wp:docPr id="1073741825" name="officeArt object" descr="LOGO_ARCJ.jpg"/>
            <wp:cNvGraphicFramePr/>
            <a:graphic xmlns:a="http://schemas.openxmlformats.org/drawingml/2006/main">
              <a:graphicData uri="http://schemas.openxmlformats.org/drawingml/2006/picture">
                <pic:pic xmlns:pic="http://schemas.openxmlformats.org/drawingml/2006/picture">
                  <pic:nvPicPr>
                    <pic:cNvPr id="1073741825" name="image1.jpg" descr="LOGO_ARCJ.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016" cy="1038225"/>
                    </a:xfrm>
                    <a:prstGeom prst="rect">
                      <a:avLst/>
                    </a:prstGeom>
                    <a:ln w="12700" cap="flat">
                      <a:noFill/>
                      <a:miter lim="400000"/>
                    </a:ln>
                    <a:effectLst/>
                  </pic:spPr>
                </pic:pic>
              </a:graphicData>
            </a:graphic>
          </wp:anchor>
        </w:drawing>
      </w:r>
    </w:p>
    <w:p w14:paraId="68CC993E" w14:textId="77777777" w:rsidR="00EF1557" w:rsidRPr="00ED70FA" w:rsidRDefault="00EF1557" w:rsidP="00EF1557">
      <w:pPr>
        <w:pStyle w:val="Corps"/>
        <w:jc w:val="center"/>
        <w:rPr>
          <w:rFonts w:ascii="Times New Roman" w:hAnsi="Times New Roman"/>
          <w:b/>
          <w:bCs/>
          <w:color w:val="833C0B"/>
          <w:sz w:val="26"/>
          <w:szCs w:val="26"/>
          <w:u w:color="833C0B"/>
        </w:rPr>
      </w:pPr>
    </w:p>
    <w:p w14:paraId="08CA272B" w14:textId="75696ECD" w:rsidR="00EF1557" w:rsidRPr="00ED70FA" w:rsidRDefault="00EF1557" w:rsidP="00EF1557">
      <w:pPr>
        <w:pStyle w:val="Corps"/>
        <w:jc w:val="center"/>
      </w:pPr>
      <w:r w:rsidRPr="00ED70FA">
        <w:rPr>
          <w:rFonts w:ascii="Times New Roman" w:hAnsi="Times New Roman"/>
          <w:b/>
          <w:bCs/>
          <w:color w:val="833C0B"/>
          <w:sz w:val="26"/>
          <w:szCs w:val="26"/>
          <w:u w:color="833C0B"/>
        </w:rPr>
        <w:t xml:space="preserve">Colloque Des </w:t>
      </w:r>
      <w:proofErr w:type="spellStart"/>
      <w:r w:rsidRPr="00ED70FA">
        <w:rPr>
          <w:rFonts w:ascii="Times New Roman" w:hAnsi="Times New Roman"/>
          <w:b/>
          <w:bCs/>
          <w:color w:val="833C0B"/>
          <w:sz w:val="26"/>
          <w:szCs w:val="26"/>
          <w:u w:color="833C0B"/>
        </w:rPr>
        <w:t>cités-jardins</w:t>
      </w:r>
      <w:proofErr w:type="spellEnd"/>
      <w:r w:rsidRPr="00ED70FA">
        <w:rPr>
          <w:rFonts w:ascii="Times New Roman" w:hAnsi="Times New Roman"/>
          <w:b/>
          <w:bCs/>
          <w:color w:val="833C0B"/>
          <w:sz w:val="26"/>
          <w:szCs w:val="26"/>
          <w:u w:color="833C0B"/>
        </w:rPr>
        <w:t xml:space="preserve"> pour le XXIème siècle</w:t>
      </w:r>
    </w:p>
    <w:p w14:paraId="4E4D5651" w14:textId="467B1765" w:rsidR="00EF1557" w:rsidRPr="00ED70FA" w:rsidRDefault="00EF1557" w:rsidP="00EF1557">
      <w:pPr>
        <w:pStyle w:val="Corps"/>
        <w:jc w:val="center"/>
      </w:pPr>
      <w:proofErr w:type="spellStart"/>
      <w:r w:rsidRPr="00ED70FA">
        <w:rPr>
          <w:rFonts w:ascii="Times New Roman" w:hAnsi="Times New Roman"/>
          <w:b/>
          <w:bCs/>
          <w:color w:val="833C0B"/>
          <w:sz w:val="26"/>
          <w:szCs w:val="26"/>
          <w:u w:color="833C0B"/>
        </w:rPr>
        <w:t>Pré-programme</w:t>
      </w:r>
      <w:proofErr w:type="spellEnd"/>
      <w:r w:rsidR="00623FAF">
        <w:rPr>
          <w:rFonts w:ascii="Times New Roman" w:hAnsi="Times New Roman"/>
          <w:b/>
          <w:bCs/>
          <w:color w:val="833C0B"/>
          <w:sz w:val="26"/>
          <w:szCs w:val="26"/>
          <w:u w:color="833C0B"/>
        </w:rPr>
        <w:t xml:space="preserve"> actualisé</w:t>
      </w:r>
    </w:p>
    <w:p w14:paraId="7EA1473B" w14:textId="48ABC168" w:rsidR="00EF1557" w:rsidRPr="00ED70FA" w:rsidRDefault="00EF1557" w:rsidP="00EF1557">
      <w:pPr>
        <w:pStyle w:val="Corps"/>
        <w:jc w:val="right"/>
        <w:rPr>
          <w:rFonts w:ascii="Times New Roman" w:hAnsi="Times New Roman"/>
        </w:rPr>
      </w:pPr>
      <w:r w:rsidRPr="00ED70FA">
        <w:rPr>
          <w:rFonts w:ascii="Times New Roman" w:hAnsi="Times New Roman"/>
        </w:rPr>
        <w:t xml:space="preserve">Le </w:t>
      </w:r>
      <w:r w:rsidR="00623FAF">
        <w:rPr>
          <w:rFonts w:ascii="Times New Roman" w:hAnsi="Times New Roman"/>
        </w:rPr>
        <w:t>29</w:t>
      </w:r>
      <w:r w:rsidR="00557816">
        <w:rPr>
          <w:rFonts w:ascii="Times New Roman" w:hAnsi="Times New Roman"/>
        </w:rPr>
        <w:t xml:space="preserve"> avril</w:t>
      </w:r>
      <w:r w:rsidRPr="00ED70FA">
        <w:rPr>
          <w:rFonts w:ascii="Times New Roman" w:hAnsi="Times New Roman"/>
        </w:rPr>
        <w:t xml:space="preserve"> 2021</w:t>
      </w:r>
    </w:p>
    <w:p w14:paraId="272C9769" w14:textId="191810CB" w:rsidR="00EF1557" w:rsidRPr="00ED70FA" w:rsidRDefault="00EF1557" w:rsidP="00EF1557">
      <w:pPr>
        <w:pStyle w:val="Corps"/>
        <w:jc w:val="both"/>
        <w:rPr>
          <w:rFonts w:ascii="Times New Roman" w:hAnsi="Times New Roman"/>
        </w:rPr>
      </w:pPr>
      <w:r w:rsidRPr="00ED70FA">
        <w:rPr>
          <w:rFonts w:ascii="Times New Roman" w:hAnsi="Times New Roman"/>
          <w:b/>
          <w:bCs/>
        </w:rPr>
        <w:t>Dates , lieu :</w:t>
      </w:r>
      <w:r w:rsidRPr="00ED70FA">
        <w:rPr>
          <w:rFonts w:ascii="Times New Roman" w:hAnsi="Times New Roman"/>
        </w:rPr>
        <w:t xml:space="preserve"> juin 2022 (2 journées), Théâtre Jean Vilar (Suresnes)</w:t>
      </w:r>
    </w:p>
    <w:p w14:paraId="2DFF13F1" w14:textId="5F41A279" w:rsidR="00EF1557" w:rsidRPr="00ED70FA" w:rsidRDefault="00EF1557" w:rsidP="00EF1557">
      <w:pPr>
        <w:pStyle w:val="Corps"/>
        <w:jc w:val="both"/>
        <w:rPr>
          <w:rFonts w:ascii="Times New Roman" w:hAnsi="Times New Roman" w:cs="Times New Roman"/>
        </w:rPr>
      </w:pPr>
      <w:r w:rsidRPr="00ED70FA">
        <w:rPr>
          <w:rFonts w:ascii="Times New Roman" w:hAnsi="Times New Roman" w:cs="Times New Roman"/>
          <w:b/>
          <w:bCs/>
        </w:rPr>
        <w:t>Comité d’organisation :</w:t>
      </w:r>
      <w:r w:rsidRPr="00ED70FA">
        <w:rPr>
          <w:rFonts w:ascii="Times New Roman" w:hAnsi="Times New Roman" w:cs="Times New Roman"/>
        </w:rPr>
        <w:t xml:space="preserve"> l’Association régionale des </w:t>
      </w:r>
      <w:proofErr w:type="spellStart"/>
      <w:r w:rsidRPr="00ED70FA">
        <w:rPr>
          <w:rFonts w:ascii="Times New Roman" w:hAnsi="Times New Roman" w:cs="Times New Roman"/>
        </w:rPr>
        <w:t>cités-jardins</w:t>
      </w:r>
      <w:proofErr w:type="spellEnd"/>
      <w:r w:rsidRPr="00ED70FA">
        <w:rPr>
          <w:rFonts w:ascii="Times New Roman" w:hAnsi="Times New Roman" w:cs="Times New Roman"/>
        </w:rPr>
        <w:t xml:space="preserve"> d’Ile-de-France, en partenariat avec l’Ecole nationale supérieure d’architecture de Paris-Belleville, l’Ecole d’urbanisme de Paris – </w:t>
      </w:r>
      <w:proofErr w:type="spellStart"/>
      <w:r w:rsidRPr="00ED70FA">
        <w:rPr>
          <w:rFonts w:ascii="Times New Roman" w:hAnsi="Times New Roman" w:cs="Times New Roman"/>
        </w:rPr>
        <w:t>Lab-urba</w:t>
      </w:r>
      <w:proofErr w:type="spellEnd"/>
      <w:r w:rsidRPr="00ED70FA">
        <w:rPr>
          <w:rFonts w:ascii="Times New Roman" w:hAnsi="Times New Roman" w:cs="Times New Roman"/>
        </w:rPr>
        <w:t>, l’Université Paris 1 Panthéon Sorbonne – IREST, l’Ecole nationale supérieure de paysage Versailles-Marseille, l’Université Sorbonne Paris Nord, le MUS – Musée d’Histoire Urbaine et Sociale, ville de Suresnes, Plaine Commune – VPAH et le Service du patrimoine culturel du Conseil départemental de la Seine-Saint-Denis.</w:t>
      </w:r>
    </w:p>
    <w:p w14:paraId="7402E2D5" w14:textId="757317D2" w:rsidR="00EF1557" w:rsidRPr="00ED70FA" w:rsidRDefault="00EF1557" w:rsidP="00EF1557">
      <w:pPr>
        <w:pStyle w:val="Corps"/>
        <w:jc w:val="both"/>
        <w:rPr>
          <w:rFonts w:ascii="Times New Roman" w:hAnsi="Times New Roman" w:cs="Times New Roman"/>
          <w:b/>
          <w:bCs/>
        </w:rPr>
      </w:pPr>
      <w:r w:rsidRPr="00ED70FA">
        <w:rPr>
          <w:rFonts w:ascii="Times New Roman" w:hAnsi="Times New Roman" w:cs="Times New Roman"/>
          <w:b/>
          <w:bCs/>
        </w:rPr>
        <w:t>Résumé</w:t>
      </w:r>
    </w:p>
    <w:p w14:paraId="5F601B8A" w14:textId="704D4449" w:rsidR="00EF1557" w:rsidRPr="00ED70FA" w:rsidRDefault="00EF1557" w:rsidP="00EF1557">
      <w:pPr>
        <w:pStyle w:val="Corps"/>
        <w:jc w:val="both"/>
        <w:rPr>
          <w:rFonts w:ascii="Times New Roman" w:hAnsi="Times New Roman"/>
        </w:rPr>
      </w:pPr>
      <w:r w:rsidRPr="00ED70FA">
        <w:rPr>
          <w:rFonts w:ascii="Times New Roman" w:hAnsi="Times New Roman"/>
        </w:rPr>
        <w:t xml:space="preserve">Depuis les années 1980, les </w:t>
      </w:r>
      <w:proofErr w:type="spellStart"/>
      <w:r w:rsidRPr="00ED70FA">
        <w:rPr>
          <w:rFonts w:ascii="Times New Roman" w:hAnsi="Times New Roman"/>
        </w:rPr>
        <w:t>cités-jardins</w:t>
      </w:r>
      <w:proofErr w:type="spellEnd"/>
      <w:r w:rsidRPr="00ED70FA">
        <w:rPr>
          <w:rFonts w:ascii="Times New Roman" w:hAnsi="Times New Roman"/>
        </w:rPr>
        <w:t xml:space="preserve"> ont fait l’objet de colloques, de conférences et de publications qui ont permis de mieux connaître et appréhender ce patrimoine et son concept dans sa globalité et dans leurs histoires individuelles. Cette histoire s’est écrite à l’échelle locale, nationale, européenne et mondiale.</w:t>
      </w:r>
    </w:p>
    <w:p w14:paraId="6E5DC2A4" w14:textId="3B847BD5" w:rsidR="00EF1557" w:rsidRPr="00ED70FA" w:rsidRDefault="00EF1557" w:rsidP="00EF1557">
      <w:pPr>
        <w:pStyle w:val="Corps"/>
        <w:jc w:val="both"/>
        <w:rPr>
          <w:rFonts w:ascii="Times New Roman" w:hAnsi="Times New Roman"/>
        </w:rPr>
      </w:pPr>
      <w:r w:rsidRPr="00ED70FA">
        <w:rPr>
          <w:rFonts w:ascii="Times New Roman" w:hAnsi="Times New Roman"/>
        </w:rPr>
        <w:t xml:space="preserve">Confrontées aujourd’hui, pour beaucoup d’entre elles, à la pression foncière et au renouvellement urbain, les </w:t>
      </w:r>
      <w:proofErr w:type="spellStart"/>
      <w:r w:rsidRPr="00ED70FA">
        <w:rPr>
          <w:rFonts w:ascii="Times New Roman" w:hAnsi="Times New Roman"/>
        </w:rPr>
        <w:t>cités-jardins</w:t>
      </w:r>
      <w:proofErr w:type="spellEnd"/>
      <w:r w:rsidRPr="00ED70FA">
        <w:rPr>
          <w:rFonts w:ascii="Times New Roman" w:hAnsi="Times New Roman"/>
        </w:rPr>
        <w:t xml:space="preserve"> restent un marqueur important de l’histoire du logement populaire du début du XXème siècle et de l’entre-deux-guerres. </w:t>
      </w:r>
    </w:p>
    <w:p w14:paraId="6B73EB70" w14:textId="1E00FA74" w:rsidR="00EF1557" w:rsidRPr="00ED70FA" w:rsidRDefault="00EF1557" w:rsidP="00EF1557">
      <w:pPr>
        <w:pStyle w:val="Corps"/>
        <w:jc w:val="both"/>
        <w:rPr>
          <w:rFonts w:ascii="Times New Roman" w:hAnsi="Times New Roman"/>
        </w:rPr>
      </w:pPr>
      <w:r w:rsidRPr="00ED70FA">
        <w:rPr>
          <w:rFonts w:ascii="Times New Roman" w:hAnsi="Times New Roman"/>
        </w:rPr>
        <w:t>Ce colloque aura pour objet de mettre en perspective différentes dimensions d’un patrimoine commun issu du concept de cité-jardin élaboré par Ebenezer Howard en 1898. Un état des lieux, une approche comparative et l’énonciation de futurs possibles sont attendus. Quatre axes de réflexions et de questionnements sont envisagés. Les thématiques aborderont transversalement la dimension du bâti et des espaces extérieurs, à différentes échelles qui embrassent les espaces collectifs de sociabilité, la matérialité des lieux, les représentations et les pratiques...</w:t>
      </w:r>
    </w:p>
    <w:p w14:paraId="55291AA5" w14:textId="6E7DC6B1" w:rsidR="00EF1557" w:rsidRPr="00ED70FA" w:rsidRDefault="00ED70FA" w:rsidP="00EF1557">
      <w:pPr>
        <w:pStyle w:val="Corps"/>
      </w:pPr>
      <w:r w:rsidRPr="00ED70FA">
        <w:rPr>
          <w:rFonts w:ascii="Times New Roman" w:hAnsi="Times New Roman"/>
          <w:b/>
          <w:bCs/>
        </w:rPr>
        <w:t xml:space="preserve">1 </w:t>
      </w:r>
      <w:r w:rsidR="00EF1557" w:rsidRPr="00ED70FA">
        <w:rPr>
          <w:rFonts w:ascii="Times New Roman" w:hAnsi="Times New Roman"/>
          <w:b/>
          <w:bCs/>
        </w:rPr>
        <w:t>-</w:t>
      </w:r>
      <w:r w:rsidRPr="00ED70FA">
        <w:rPr>
          <w:rFonts w:ascii="Times New Roman" w:hAnsi="Times New Roman"/>
          <w:b/>
          <w:bCs/>
        </w:rPr>
        <w:t xml:space="preserve"> </w:t>
      </w:r>
      <w:r w:rsidR="00EF1557" w:rsidRPr="00ED70FA">
        <w:rPr>
          <w:rFonts w:ascii="Times New Roman" w:hAnsi="Times New Roman"/>
          <w:b/>
          <w:bCs/>
          <w:sz w:val="24"/>
          <w:szCs w:val="24"/>
        </w:rPr>
        <w:t xml:space="preserve">La valorisation des </w:t>
      </w:r>
      <w:proofErr w:type="spellStart"/>
      <w:r w:rsidR="00EF1557" w:rsidRPr="00ED70FA">
        <w:rPr>
          <w:rFonts w:ascii="Times New Roman" w:hAnsi="Times New Roman"/>
          <w:b/>
          <w:bCs/>
          <w:sz w:val="24"/>
          <w:szCs w:val="24"/>
        </w:rPr>
        <w:t>cités-jardins</w:t>
      </w:r>
      <w:proofErr w:type="spellEnd"/>
    </w:p>
    <w:p w14:paraId="79BA2F62" w14:textId="2D1FB0A5" w:rsidR="00EF1557" w:rsidRPr="00ED70FA" w:rsidRDefault="00EF1557" w:rsidP="00EF1557">
      <w:pPr>
        <w:pStyle w:val="Corps"/>
        <w:rPr>
          <w:rFonts w:ascii="Times New Roman" w:hAnsi="Times New Roman"/>
          <w:u w:val="single"/>
        </w:rPr>
      </w:pPr>
      <w:r w:rsidRPr="00ED70FA">
        <w:rPr>
          <w:rFonts w:ascii="Times New Roman" w:hAnsi="Times New Roman"/>
          <w:u w:val="single"/>
        </w:rPr>
        <w:t>Conférences</w:t>
      </w:r>
    </w:p>
    <w:p w14:paraId="24F00AE1" w14:textId="72F69B8C" w:rsidR="00EF1557" w:rsidRPr="00ED70FA" w:rsidRDefault="00EF1557" w:rsidP="00EF1557">
      <w:pPr>
        <w:pStyle w:val="Corps"/>
      </w:pPr>
      <w:r w:rsidRPr="00ED70FA">
        <w:rPr>
          <w:rFonts w:ascii="Times New Roman" w:hAnsi="Times New Roman"/>
        </w:rPr>
        <w:t xml:space="preserve">Garden city or </w:t>
      </w:r>
      <w:proofErr w:type="spellStart"/>
      <w:r w:rsidRPr="00ED70FA">
        <w:rPr>
          <w:rFonts w:ascii="Times New Roman" w:hAnsi="Times New Roman"/>
        </w:rPr>
        <w:t>Gartenstadt</w:t>
      </w:r>
      <w:proofErr w:type="spellEnd"/>
      <w:r w:rsidRPr="00ED70FA">
        <w:rPr>
          <w:rFonts w:ascii="Times New Roman" w:hAnsi="Times New Roman"/>
        </w:rPr>
        <w:t xml:space="preserve"> ? </w:t>
      </w:r>
      <w:proofErr w:type="spellStart"/>
      <w:r w:rsidRPr="00ED70FA">
        <w:rPr>
          <w:rFonts w:ascii="Times New Roman" w:hAnsi="Times New Roman"/>
        </w:rPr>
        <w:t>Introducing</w:t>
      </w:r>
      <w:proofErr w:type="spellEnd"/>
      <w:r w:rsidRPr="00ED70FA">
        <w:rPr>
          <w:rFonts w:ascii="Times New Roman" w:hAnsi="Times New Roman"/>
        </w:rPr>
        <w:t xml:space="preserve"> </w:t>
      </w:r>
      <w:proofErr w:type="spellStart"/>
      <w:r w:rsidRPr="00ED70FA">
        <w:rPr>
          <w:rFonts w:ascii="Times New Roman" w:hAnsi="Times New Roman"/>
        </w:rPr>
        <w:t>urban</w:t>
      </w:r>
      <w:proofErr w:type="spellEnd"/>
      <w:r w:rsidRPr="00ED70FA">
        <w:rPr>
          <w:rFonts w:ascii="Times New Roman" w:hAnsi="Times New Roman"/>
        </w:rPr>
        <w:t xml:space="preserve"> </w:t>
      </w:r>
      <w:proofErr w:type="spellStart"/>
      <w:r w:rsidRPr="00ED70FA">
        <w:rPr>
          <w:rFonts w:ascii="Times New Roman" w:hAnsi="Times New Roman"/>
        </w:rPr>
        <w:t>reform</w:t>
      </w:r>
      <w:proofErr w:type="spellEnd"/>
      <w:r w:rsidRPr="00ED70FA">
        <w:rPr>
          <w:rFonts w:ascii="Times New Roman" w:hAnsi="Times New Roman"/>
        </w:rPr>
        <w:t xml:space="preserve"> </w:t>
      </w:r>
      <w:proofErr w:type="spellStart"/>
      <w:r w:rsidRPr="00ED70FA">
        <w:rPr>
          <w:rFonts w:ascii="Times New Roman" w:hAnsi="Times New Roman"/>
        </w:rPr>
        <w:t>Eastwads</w:t>
      </w:r>
      <w:proofErr w:type="spellEnd"/>
      <w:r w:rsidRPr="00ED70FA">
        <w:rPr>
          <w:rFonts w:ascii="Times New Roman" w:hAnsi="Times New Roman"/>
        </w:rPr>
        <w:t xml:space="preserve"> </w:t>
      </w:r>
      <w:proofErr w:type="spellStart"/>
      <w:r w:rsidRPr="00ED70FA">
        <w:rPr>
          <w:rFonts w:ascii="Times New Roman" w:hAnsi="Times New Roman"/>
        </w:rPr>
        <w:t>from</w:t>
      </w:r>
      <w:proofErr w:type="spellEnd"/>
      <w:r w:rsidRPr="00ED70FA">
        <w:rPr>
          <w:rFonts w:ascii="Times New Roman" w:hAnsi="Times New Roman"/>
        </w:rPr>
        <w:t xml:space="preserve"> Germany ? </w:t>
      </w:r>
      <w:r w:rsidRPr="00ED70FA">
        <w:rPr>
          <w:rFonts w:ascii="Arial Unicode MS" w:eastAsia="Arial Unicode MS" w:hAnsi="Arial Unicode MS" w:cs="Arial Unicode MS"/>
        </w:rPr>
        <w:br/>
      </w:r>
      <w:proofErr w:type="spellStart"/>
      <w:r w:rsidRPr="00ED70FA">
        <w:rPr>
          <w:rFonts w:ascii="Times New Roman" w:hAnsi="Times New Roman"/>
        </w:rPr>
        <w:t>Vendula</w:t>
      </w:r>
      <w:proofErr w:type="spellEnd"/>
      <w:r w:rsidRPr="00ED70FA">
        <w:rPr>
          <w:rFonts w:ascii="Times New Roman" w:hAnsi="Times New Roman"/>
        </w:rPr>
        <w:t xml:space="preserve"> </w:t>
      </w:r>
      <w:proofErr w:type="spellStart"/>
      <w:r w:rsidRPr="00ED70FA">
        <w:rPr>
          <w:rFonts w:ascii="Times New Roman" w:hAnsi="Times New Roman"/>
        </w:rPr>
        <w:t>Hnídková</w:t>
      </w:r>
      <w:proofErr w:type="spellEnd"/>
      <w:r w:rsidRPr="00ED70FA">
        <w:rPr>
          <w:rFonts w:ascii="Times New Roman" w:hAnsi="Times New Roman"/>
        </w:rPr>
        <w:t xml:space="preserve"> (Institute of Art </w:t>
      </w:r>
      <w:proofErr w:type="spellStart"/>
      <w:r w:rsidRPr="00ED70FA">
        <w:rPr>
          <w:rFonts w:ascii="Times New Roman" w:hAnsi="Times New Roman"/>
        </w:rPr>
        <w:t>History</w:t>
      </w:r>
      <w:proofErr w:type="spellEnd"/>
      <w:r w:rsidRPr="00ED70FA">
        <w:rPr>
          <w:rFonts w:ascii="Times New Roman" w:hAnsi="Times New Roman"/>
        </w:rPr>
        <w:t xml:space="preserve">, </w:t>
      </w:r>
      <w:proofErr w:type="spellStart"/>
      <w:r w:rsidRPr="00ED70FA">
        <w:rPr>
          <w:rFonts w:ascii="Times New Roman" w:hAnsi="Times New Roman"/>
        </w:rPr>
        <w:t>Czech</w:t>
      </w:r>
      <w:proofErr w:type="spellEnd"/>
      <w:r w:rsidRPr="00ED70FA">
        <w:rPr>
          <w:rFonts w:ascii="Times New Roman" w:hAnsi="Times New Roman"/>
        </w:rPr>
        <w:t xml:space="preserve"> </w:t>
      </w:r>
      <w:proofErr w:type="spellStart"/>
      <w:r w:rsidRPr="00ED70FA">
        <w:rPr>
          <w:rFonts w:ascii="Times New Roman" w:hAnsi="Times New Roman"/>
        </w:rPr>
        <w:t>Academy</w:t>
      </w:r>
      <w:proofErr w:type="spellEnd"/>
      <w:r w:rsidRPr="00ED70FA">
        <w:rPr>
          <w:rFonts w:ascii="Times New Roman" w:hAnsi="Times New Roman"/>
        </w:rPr>
        <w:t xml:space="preserve"> of Sciences in Prague)</w:t>
      </w:r>
    </w:p>
    <w:p w14:paraId="27DE1289" w14:textId="77777777" w:rsidR="00EF1557" w:rsidRPr="00ED70FA" w:rsidRDefault="00EF1557" w:rsidP="00EF1557">
      <w:pPr>
        <w:pStyle w:val="Corps"/>
      </w:pPr>
      <w:r w:rsidRPr="00ED70FA">
        <w:rPr>
          <w:rFonts w:ascii="Times New Roman" w:hAnsi="Times New Roman"/>
        </w:rPr>
        <w:t>La cité-jardin est-elle soluble dans la ville d’aujourd’hui ? Le cas briochin</w:t>
      </w:r>
      <w:r w:rsidRPr="00ED70FA">
        <w:rPr>
          <w:rFonts w:ascii="Arial Unicode MS" w:eastAsia="Arial Unicode MS" w:hAnsi="Arial Unicode MS" w:cs="Arial Unicode MS"/>
        </w:rPr>
        <w:br/>
      </w:r>
      <w:r w:rsidRPr="00ED70FA">
        <w:rPr>
          <w:rFonts w:ascii="Times New Roman" w:hAnsi="Times New Roman"/>
        </w:rPr>
        <w:t>Yolaine </w:t>
      </w:r>
      <w:proofErr w:type="spellStart"/>
      <w:r w:rsidRPr="00ED70FA">
        <w:rPr>
          <w:rFonts w:ascii="Times New Roman" w:hAnsi="Times New Roman"/>
        </w:rPr>
        <w:t>Coutentin</w:t>
      </w:r>
      <w:proofErr w:type="spellEnd"/>
      <w:r w:rsidRPr="00ED70FA">
        <w:rPr>
          <w:rFonts w:ascii="Times New Roman" w:hAnsi="Times New Roman"/>
        </w:rPr>
        <w:t xml:space="preserve"> (Ville de Saint-Brieuc)</w:t>
      </w:r>
    </w:p>
    <w:p w14:paraId="0D79DF79" w14:textId="77777777" w:rsidR="00EF1557" w:rsidRPr="00ED70FA" w:rsidRDefault="00EF1557" w:rsidP="00EF1557">
      <w:pPr>
        <w:pStyle w:val="Corps"/>
      </w:pPr>
      <w:r w:rsidRPr="00ED70FA">
        <w:rPr>
          <w:rFonts w:ascii="Times New Roman" w:hAnsi="Times New Roman"/>
        </w:rPr>
        <w:t xml:space="preserve">Préoccupation sociales et ambition paysagère. La cité-jardin Le Logis Floréal à Watermael-Boitsfort </w:t>
      </w:r>
      <w:r w:rsidRPr="00ED70FA">
        <w:rPr>
          <w:rFonts w:ascii="Arial Unicode MS" w:eastAsia="Arial Unicode MS" w:hAnsi="Arial Unicode MS" w:cs="Arial Unicode MS"/>
        </w:rPr>
        <w:br/>
      </w:r>
      <w:proofErr w:type="spellStart"/>
      <w:r w:rsidRPr="00ED70FA">
        <w:rPr>
          <w:rFonts w:ascii="Times New Roman" w:hAnsi="Times New Roman"/>
        </w:rPr>
        <w:t>Eric</w:t>
      </w:r>
      <w:proofErr w:type="spellEnd"/>
      <w:r w:rsidRPr="00ED70FA">
        <w:rPr>
          <w:rFonts w:ascii="Times New Roman" w:hAnsi="Times New Roman"/>
        </w:rPr>
        <w:t> </w:t>
      </w:r>
      <w:proofErr w:type="spellStart"/>
      <w:r w:rsidRPr="00ED70FA">
        <w:rPr>
          <w:rFonts w:ascii="Times New Roman" w:hAnsi="Times New Roman"/>
        </w:rPr>
        <w:t>Hennaut</w:t>
      </w:r>
      <w:proofErr w:type="spellEnd"/>
      <w:r w:rsidRPr="00ED70FA">
        <w:rPr>
          <w:rFonts w:ascii="Times New Roman" w:hAnsi="Times New Roman"/>
        </w:rPr>
        <w:t xml:space="preserve"> (Université libre de Bruxelles)</w:t>
      </w:r>
    </w:p>
    <w:p w14:paraId="177EE64C" w14:textId="77777777" w:rsidR="00EF1557" w:rsidRPr="00ED70FA" w:rsidRDefault="00EF1557" w:rsidP="00EF1557">
      <w:pPr>
        <w:pStyle w:val="Corps"/>
      </w:pPr>
      <w:r w:rsidRPr="00ED70FA">
        <w:rPr>
          <w:rFonts w:ascii="Times New Roman" w:hAnsi="Times New Roman"/>
        </w:rPr>
        <w:lastRenderedPageBreak/>
        <w:t xml:space="preserve">Réhabilitation et mise en valeur d’une cité-jardin par des ayants-droit. Variations autour de l’agence </w:t>
      </w:r>
      <w:proofErr w:type="spellStart"/>
      <w:r w:rsidRPr="00ED70FA">
        <w:rPr>
          <w:rFonts w:ascii="Times New Roman" w:hAnsi="Times New Roman"/>
        </w:rPr>
        <w:t>Sirvin</w:t>
      </w:r>
      <w:proofErr w:type="spellEnd"/>
      <w:r w:rsidRPr="00ED70FA">
        <w:rPr>
          <w:rFonts w:ascii="Times New Roman" w:hAnsi="Times New Roman"/>
        </w:rPr>
        <w:t xml:space="preserve"> à Châtenay-Malabry</w:t>
      </w:r>
      <w:r w:rsidRPr="00ED70FA">
        <w:rPr>
          <w:rFonts w:ascii="Arial Unicode MS" w:eastAsia="Arial Unicode MS" w:hAnsi="Arial Unicode MS" w:cs="Arial Unicode MS"/>
        </w:rPr>
        <w:br/>
      </w:r>
      <w:r w:rsidRPr="00ED70FA">
        <w:rPr>
          <w:rFonts w:ascii="Times New Roman" w:hAnsi="Times New Roman"/>
        </w:rPr>
        <w:t>Elise Guillerm (Ecole nationale supérieure d’architecture de Marseille, INAMA)</w:t>
      </w:r>
    </w:p>
    <w:p w14:paraId="7A55B411" w14:textId="7E1B28BB" w:rsidR="00EF1557" w:rsidRPr="00ED70FA" w:rsidRDefault="00EF1557" w:rsidP="00EF1557">
      <w:pPr>
        <w:pStyle w:val="Corps"/>
        <w:rPr>
          <w:rFonts w:ascii="Times New Roman" w:hAnsi="Times New Roman" w:cs="Times New Roman"/>
          <w:strike/>
          <w:color w:val="auto"/>
          <w:u w:val="single"/>
        </w:rPr>
      </w:pPr>
      <w:r w:rsidRPr="00ED70FA">
        <w:rPr>
          <w:rStyle w:val="Barr"/>
          <w:rFonts w:ascii="Times New Roman" w:hAnsi="Times New Roman" w:cs="Times New Roman"/>
          <w:strike w:val="0"/>
          <w:color w:val="auto"/>
          <w:u w:val="single"/>
          <w:lang w:val="fr-FR"/>
        </w:rPr>
        <w:t>Table-ronde :</w:t>
      </w:r>
    </w:p>
    <w:p w14:paraId="44E9F4CD" w14:textId="77777777" w:rsidR="00EF1557" w:rsidRPr="00ED70FA" w:rsidRDefault="00EF1557" w:rsidP="00EF1557">
      <w:pPr>
        <w:pStyle w:val="Paragraphedeliste"/>
        <w:numPr>
          <w:ilvl w:val="0"/>
          <w:numId w:val="3"/>
        </w:numPr>
        <w:rPr>
          <w:strike/>
        </w:rPr>
      </w:pPr>
      <w:r w:rsidRPr="00ED70FA">
        <w:rPr>
          <w:rStyle w:val="Barr"/>
          <w:rFonts w:ascii="Times New Roman" w:hAnsi="Times New Roman"/>
          <w:strike w:val="0"/>
          <w:color w:val="auto"/>
          <w:lang w:val="fr-FR"/>
        </w:rPr>
        <w:t xml:space="preserve">CAUE du Nord : La  </w:t>
      </w:r>
      <w:proofErr w:type="spellStart"/>
      <w:r w:rsidRPr="00ED70FA">
        <w:rPr>
          <w:rStyle w:val="Barr"/>
          <w:rFonts w:ascii="Times New Roman" w:hAnsi="Times New Roman"/>
          <w:strike w:val="0"/>
          <w:color w:val="auto"/>
          <w:lang w:val="fr-FR"/>
        </w:rPr>
        <w:t>cité-jardins</w:t>
      </w:r>
      <w:proofErr w:type="spellEnd"/>
      <w:r w:rsidRPr="00ED70FA">
        <w:rPr>
          <w:rStyle w:val="Barr"/>
          <w:rFonts w:ascii="Times New Roman" w:hAnsi="Times New Roman"/>
          <w:strike w:val="0"/>
          <w:color w:val="auto"/>
          <w:lang w:val="fr-FR"/>
        </w:rPr>
        <w:t xml:space="preserve"> Délivrance de Lille/Lomme fête ses 100 ans en 2021</w:t>
      </w:r>
    </w:p>
    <w:p w14:paraId="5E61236E" w14:textId="77777777" w:rsidR="00EF1557" w:rsidRPr="00ED70FA" w:rsidRDefault="00EF1557" w:rsidP="00EF1557">
      <w:pPr>
        <w:pStyle w:val="Paragraphedeliste"/>
        <w:numPr>
          <w:ilvl w:val="0"/>
          <w:numId w:val="3"/>
        </w:numPr>
        <w:rPr>
          <w:strike/>
        </w:rPr>
      </w:pPr>
      <w:r w:rsidRPr="00ED70FA">
        <w:rPr>
          <w:rStyle w:val="Barr"/>
          <w:rFonts w:ascii="Times New Roman" w:hAnsi="Times New Roman"/>
          <w:strike w:val="0"/>
          <w:color w:val="auto"/>
          <w:lang w:val="fr-FR"/>
        </w:rPr>
        <w:t xml:space="preserve">Métropole Rouen Normandie / CAUE 76 / Parc Naturel Régional des Boucles de la Seine normande : La reconnaissance des </w:t>
      </w:r>
      <w:proofErr w:type="spellStart"/>
      <w:r w:rsidRPr="00ED70FA">
        <w:rPr>
          <w:rStyle w:val="Barr"/>
          <w:rFonts w:ascii="Times New Roman" w:hAnsi="Times New Roman"/>
          <w:strike w:val="0"/>
          <w:color w:val="auto"/>
          <w:lang w:val="fr-FR"/>
        </w:rPr>
        <w:t>cités-jardins</w:t>
      </w:r>
      <w:proofErr w:type="spellEnd"/>
      <w:r w:rsidRPr="00ED70FA">
        <w:rPr>
          <w:rStyle w:val="Barr"/>
          <w:rFonts w:ascii="Times New Roman" w:hAnsi="Times New Roman"/>
          <w:strike w:val="0"/>
          <w:color w:val="auto"/>
          <w:lang w:val="fr-FR"/>
        </w:rPr>
        <w:t xml:space="preserve"> de la Métropole Rouen Normandie : un </w:t>
      </w:r>
      <w:proofErr w:type="spellStart"/>
      <w:r w:rsidRPr="00ED70FA">
        <w:rPr>
          <w:rStyle w:val="Barr"/>
          <w:rFonts w:ascii="Times New Roman" w:hAnsi="Times New Roman"/>
          <w:strike w:val="0"/>
          <w:color w:val="auto"/>
          <w:lang w:val="fr-FR"/>
        </w:rPr>
        <w:t>work</w:t>
      </w:r>
      <w:proofErr w:type="spellEnd"/>
      <w:r w:rsidRPr="00ED70FA">
        <w:rPr>
          <w:rStyle w:val="Barr"/>
          <w:rFonts w:ascii="Times New Roman" w:hAnsi="Times New Roman"/>
          <w:strike w:val="0"/>
          <w:color w:val="auto"/>
          <w:lang w:val="fr-FR"/>
        </w:rPr>
        <w:t xml:space="preserve"> in </w:t>
      </w:r>
      <w:proofErr w:type="spellStart"/>
      <w:r w:rsidRPr="00ED70FA">
        <w:rPr>
          <w:rStyle w:val="Barr"/>
          <w:rFonts w:ascii="Times New Roman" w:hAnsi="Times New Roman"/>
          <w:strike w:val="0"/>
          <w:color w:val="auto"/>
          <w:lang w:val="fr-FR"/>
        </w:rPr>
        <w:t>progress</w:t>
      </w:r>
      <w:proofErr w:type="spellEnd"/>
    </w:p>
    <w:p w14:paraId="26938C9F" w14:textId="133A7B00" w:rsidR="00623FAF" w:rsidRPr="00623FAF" w:rsidRDefault="00EF1557" w:rsidP="00623FAF">
      <w:pPr>
        <w:pStyle w:val="Paragraphedeliste"/>
        <w:numPr>
          <w:ilvl w:val="0"/>
          <w:numId w:val="3"/>
        </w:numPr>
        <w:rPr>
          <w:rStyle w:val="Barr"/>
          <w:lang w:val="fr-FR"/>
        </w:rPr>
      </w:pPr>
      <w:r w:rsidRPr="00ED70FA">
        <w:rPr>
          <w:rStyle w:val="Barr"/>
          <w:rFonts w:ascii="Times New Roman" w:hAnsi="Times New Roman"/>
          <w:strike w:val="0"/>
          <w:color w:val="auto"/>
          <w:lang w:val="fr-FR"/>
        </w:rPr>
        <w:t xml:space="preserve">Ville de Strasbourg – VPAH : Cité-jardin du </w:t>
      </w:r>
      <w:proofErr w:type="spellStart"/>
      <w:r w:rsidRPr="00ED70FA">
        <w:rPr>
          <w:rStyle w:val="Barr"/>
          <w:rFonts w:ascii="Times New Roman" w:hAnsi="Times New Roman"/>
          <w:strike w:val="0"/>
          <w:color w:val="auto"/>
          <w:lang w:val="fr-FR"/>
        </w:rPr>
        <w:t>Stockfled</w:t>
      </w:r>
      <w:proofErr w:type="spellEnd"/>
      <w:r w:rsidRPr="00ED70FA">
        <w:rPr>
          <w:rStyle w:val="Barr"/>
          <w:rFonts w:ascii="Times New Roman" w:hAnsi="Times New Roman"/>
          <w:strike w:val="0"/>
          <w:color w:val="auto"/>
          <w:lang w:val="fr-FR"/>
        </w:rPr>
        <w:t xml:space="preserve"> (100 ans)</w:t>
      </w:r>
    </w:p>
    <w:p w14:paraId="458D60C1" w14:textId="49D42603" w:rsidR="00623FAF" w:rsidRPr="00623FAF" w:rsidRDefault="00623FAF" w:rsidP="00623FAF">
      <w:pPr>
        <w:pStyle w:val="Paragraphedeliste"/>
        <w:numPr>
          <w:ilvl w:val="0"/>
          <w:numId w:val="3"/>
        </w:numPr>
        <w:rPr>
          <w:rFonts w:ascii="Times New Roman" w:hAnsi="Times New Roman" w:cs="Times New Roman"/>
          <w:highlight w:val="yellow"/>
        </w:rPr>
      </w:pPr>
      <w:r w:rsidRPr="00623FAF">
        <w:rPr>
          <w:rFonts w:ascii="Times New Roman" w:hAnsi="Times New Roman" w:cs="Times New Roman"/>
          <w:highlight w:val="yellow"/>
        </w:rPr>
        <w:t>Ville de Saint-Brieuc - Centre social Cap Couleur : Les habitants-guides</w:t>
      </w:r>
    </w:p>
    <w:p w14:paraId="6552D810" w14:textId="28CD72F6" w:rsidR="00EF1557" w:rsidRPr="00ED70FA" w:rsidRDefault="00EF1557" w:rsidP="00EF1557">
      <w:pPr>
        <w:pStyle w:val="Corps"/>
      </w:pPr>
      <w:r w:rsidRPr="00ED70FA">
        <w:rPr>
          <w:rFonts w:ascii="Times New Roman" w:hAnsi="Times New Roman" w:cs="Times New Roman"/>
          <w:b/>
          <w:bCs/>
          <w:sz w:val="24"/>
          <w:szCs w:val="24"/>
        </w:rPr>
        <w:t>2</w:t>
      </w:r>
      <w:r w:rsidR="00ED70FA" w:rsidRPr="00ED70FA">
        <w:rPr>
          <w:rFonts w:ascii="Times New Roman" w:hAnsi="Times New Roman" w:cs="Times New Roman"/>
          <w:b/>
          <w:bCs/>
          <w:sz w:val="24"/>
          <w:szCs w:val="24"/>
        </w:rPr>
        <w:t xml:space="preserve"> </w:t>
      </w:r>
      <w:r w:rsidRPr="00ED70FA">
        <w:t>-</w:t>
      </w:r>
      <w:r w:rsidR="00ED70FA" w:rsidRPr="00ED70FA">
        <w:t xml:space="preserve"> </w:t>
      </w:r>
      <w:r w:rsidRPr="00ED70FA">
        <w:rPr>
          <w:rFonts w:ascii="Times New Roman" w:hAnsi="Times New Roman"/>
          <w:b/>
          <w:bCs/>
          <w:sz w:val="24"/>
          <w:szCs w:val="24"/>
        </w:rPr>
        <w:t xml:space="preserve">La préservation des </w:t>
      </w:r>
      <w:proofErr w:type="spellStart"/>
      <w:r w:rsidRPr="00ED70FA">
        <w:rPr>
          <w:rFonts w:ascii="Times New Roman" w:hAnsi="Times New Roman"/>
          <w:b/>
          <w:bCs/>
          <w:sz w:val="24"/>
          <w:szCs w:val="24"/>
        </w:rPr>
        <w:t>cités-jardins</w:t>
      </w:r>
      <w:proofErr w:type="spellEnd"/>
    </w:p>
    <w:p w14:paraId="2BEABE8F" w14:textId="77EA7948" w:rsidR="00EF1557" w:rsidRPr="00ED70FA" w:rsidRDefault="00EF1557" w:rsidP="00EF1557">
      <w:pPr>
        <w:pStyle w:val="Corps"/>
        <w:rPr>
          <w:rFonts w:ascii="Times New Roman" w:hAnsi="Times New Roman"/>
          <w:u w:val="single"/>
        </w:rPr>
      </w:pPr>
      <w:r w:rsidRPr="00ED70FA">
        <w:rPr>
          <w:rFonts w:ascii="Times New Roman" w:hAnsi="Times New Roman"/>
          <w:u w:val="single"/>
        </w:rPr>
        <w:t>Conférences</w:t>
      </w:r>
    </w:p>
    <w:p w14:paraId="3637D506" w14:textId="33C872D9" w:rsidR="00EF1557" w:rsidRPr="00ED70FA" w:rsidRDefault="00EF1557" w:rsidP="00EF1557">
      <w:pPr>
        <w:pStyle w:val="Corps"/>
      </w:pPr>
      <w:r w:rsidRPr="00ED70FA">
        <w:rPr>
          <w:rFonts w:ascii="Times New Roman" w:hAnsi="Times New Roman"/>
        </w:rPr>
        <w:t xml:space="preserve">La cité-jardin du Moulin Vert à Vitry-sur-Seine, un pari de protection patrimoniale par le PLU </w:t>
      </w:r>
      <w:r w:rsidRPr="00ED70FA">
        <w:rPr>
          <w:rFonts w:ascii="Arial Unicode MS" w:eastAsia="Arial Unicode MS" w:hAnsi="Arial Unicode MS" w:cs="Arial Unicode MS"/>
        </w:rPr>
        <w:br/>
      </w:r>
      <w:r w:rsidRPr="00ED70FA">
        <w:rPr>
          <w:rFonts w:ascii="Times New Roman" w:hAnsi="Times New Roman"/>
        </w:rPr>
        <w:t xml:space="preserve">Samuel  </w:t>
      </w:r>
      <w:proofErr w:type="spellStart"/>
      <w:r w:rsidRPr="00ED70FA">
        <w:rPr>
          <w:rFonts w:ascii="Times New Roman" w:hAnsi="Times New Roman"/>
        </w:rPr>
        <w:t>Bargas</w:t>
      </w:r>
      <w:proofErr w:type="spellEnd"/>
      <w:r w:rsidRPr="00ED70FA">
        <w:rPr>
          <w:rFonts w:ascii="Times New Roman" w:hAnsi="Times New Roman"/>
        </w:rPr>
        <w:t xml:space="preserve"> (urbaniste qualifié OPQU)</w:t>
      </w:r>
    </w:p>
    <w:p w14:paraId="16F420A6" w14:textId="77777777" w:rsidR="00EF1557" w:rsidRPr="00ED70FA" w:rsidRDefault="00EF1557" w:rsidP="00EF1557">
      <w:pPr>
        <w:pStyle w:val="Corps"/>
      </w:pPr>
      <w:r w:rsidRPr="00ED70FA">
        <w:rPr>
          <w:rFonts w:ascii="Times New Roman" w:hAnsi="Times New Roman"/>
        </w:rPr>
        <w:t>Les cités Michelin (Clermont-Ferrand). Un patrimoine ordinaire à conserver ?</w:t>
      </w:r>
      <w:r w:rsidRPr="00ED70FA">
        <w:rPr>
          <w:rFonts w:ascii="Arial Unicode MS" w:eastAsia="Arial Unicode MS" w:hAnsi="Arial Unicode MS" w:cs="Arial Unicode MS"/>
        </w:rPr>
        <w:br/>
      </w:r>
      <w:r w:rsidRPr="00ED70FA">
        <w:rPr>
          <w:rFonts w:ascii="Times New Roman" w:hAnsi="Times New Roman"/>
        </w:rPr>
        <w:t xml:space="preserve">Bénédicte </w:t>
      </w:r>
      <w:proofErr w:type="spellStart"/>
      <w:r w:rsidRPr="00ED70FA">
        <w:rPr>
          <w:rFonts w:ascii="Times New Roman" w:hAnsi="Times New Roman"/>
        </w:rPr>
        <w:t>Chaljub</w:t>
      </w:r>
      <w:proofErr w:type="spellEnd"/>
      <w:r w:rsidRPr="00ED70FA">
        <w:rPr>
          <w:rFonts w:ascii="Times New Roman" w:hAnsi="Times New Roman"/>
        </w:rPr>
        <w:t>; Amélie Flamand (Ecole nationale supérieure d’architecture de Clermont-Ferrand) </w:t>
      </w:r>
    </w:p>
    <w:p w14:paraId="2E952F23" w14:textId="77777777" w:rsidR="00EF1557" w:rsidRPr="00ED70FA" w:rsidRDefault="00EF1557" w:rsidP="00EF1557">
      <w:pPr>
        <w:pStyle w:val="Corps"/>
      </w:pPr>
      <w:r w:rsidRPr="00ED70FA">
        <w:rPr>
          <w:rFonts w:ascii="Times New Roman" w:hAnsi="Times New Roman"/>
        </w:rPr>
        <w:t xml:space="preserve">La Cité </w:t>
      </w:r>
      <w:proofErr w:type="spellStart"/>
      <w:r w:rsidRPr="00ED70FA">
        <w:rPr>
          <w:rFonts w:ascii="Times New Roman" w:hAnsi="Times New Roman"/>
        </w:rPr>
        <w:t>Frugès</w:t>
      </w:r>
      <w:proofErr w:type="spellEnd"/>
      <w:r w:rsidRPr="00ED70FA">
        <w:rPr>
          <w:rFonts w:ascii="Times New Roman" w:hAnsi="Times New Roman"/>
        </w:rPr>
        <w:t xml:space="preserve"> de Le Corbusier et Pierre-Jeanneret, trajectoire et rejaillissement d’une patrimonialisation</w:t>
      </w:r>
      <w:r w:rsidRPr="00ED70FA">
        <w:rPr>
          <w:rFonts w:ascii="Arial Unicode MS" w:eastAsia="Arial Unicode MS" w:hAnsi="Arial Unicode MS" w:cs="Arial Unicode MS"/>
        </w:rPr>
        <w:br/>
      </w:r>
      <w:r w:rsidRPr="00ED70FA">
        <w:rPr>
          <w:rFonts w:ascii="Times New Roman" w:hAnsi="Times New Roman"/>
        </w:rPr>
        <w:t xml:space="preserve">Bénédicte </w:t>
      </w:r>
      <w:proofErr w:type="spellStart"/>
      <w:r w:rsidRPr="00ED70FA">
        <w:rPr>
          <w:rFonts w:ascii="Times New Roman" w:hAnsi="Times New Roman"/>
        </w:rPr>
        <w:t>Gandini</w:t>
      </w:r>
      <w:proofErr w:type="spellEnd"/>
      <w:r w:rsidRPr="00ED70FA">
        <w:rPr>
          <w:rFonts w:ascii="Times New Roman" w:hAnsi="Times New Roman"/>
        </w:rPr>
        <w:t xml:space="preserve"> (Fondation Le Corbusier) ;  Paola  </w:t>
      </w:r>
      <w:proofErr w:type="spellStart"/>
      <w:r w:rsidRPr="00ED70FA">
        <w:rPr>
          <w:rFonts w:ascii="Times New Roman" w:hAnsi="Times New Roman"/>
        </w:rPr>
        <w:t>Scaramuzza</w:t>
      </w:r>
      <w:proofErr w:type="spellEnd"/>
      <w:r w:rsidRPr="00ED70FA">
        <w:rPr>
          <w:rFonts w:ascii="Times New Roman" w:hAnsi="Times New Roman"/>
        </w:rPr>
        <w:t xml:space="preserve"> (Ecole nationale supérieure d’Architecture de Versailles)</w:t>
      </w:r>
    </w:p>
    <w:p w14:paraId="2C3E1959" w14:textId="77777777" w:rsidR="00EF1557" w:rsidRPr="00ED70FA" w:rsidRDefault="00EF1557" w:rsidP="00EF1557">
      <w:pPr>
        <w:pStyle w:val="Corps"/>
      </w:pPr>
      <w:r w:rsidRPr="00ED70FA">
        <w:rPr>
          <w:rFonts w:ascii="Times New Roman" w:hAnsi="Times New Roman"/>
        </w:rPr>
        <w:t xml:space="preserve">The English </w:t>
      </w:r>
      <w:proofErr w:type="spellStart"/>
      <w:r w:rsidRPr="00ED70FA">
        <w:rPr>
          <w:rFonts w:ascii="Times New Roman" w:hAnsi="Times New Roman"/>
        </w:rPr>
        <w:t>heritage</w:t>
      </w:r>
      <w:proofErr w:type="spellEnd"/>
      <w:r w:rsidRPr="00ED70FA">
        <w:rPr>
          <w:rFonts w:ascii="Times New Roman" w:hAnsi="Times New Roman"/>
        </w:rPr>
        <w:t xml:space="preserve"> of the Garden City in Huelva, Spain</w:t>
      </w:r>
      <w:r w:rsidRPr="00ED70FA">
        <w:rPr>
          <w:rFonts w:ascii="Arial Unicode MS" w:eastAsia="Arial Unicode MS" w:hAnsi="Arial Unicode MS" w:cs="Arial Unicode MS"/>
        </w:rPr>
        <w:br/>
      </w:r>
      <w:r w:rsidRPr="00ED70FA">
        <w:rPr>
          <w:rFonts w:ascii="Times New Roman" w:hAnsi="Times New Roman"/>
        </w:rPr>
        <w:t>Maria Teresa Pérez Cano (</w:t>
      </w:r>
      <w:proofErr w:type="spellStart"/>
      <w:r w:rsidRPr="00ED70FA">
        <w:rPr>
          <w:rFonts w:ascii="Times New Roman" w:hAnsi="Times New Roman"/>
        </w:rPr>
        <w:t>University</w:t>
      </w:r>
      <w:proofErr w:type="spellEnd"/>
      <w:r w:rsidRPr="00ED70FA">
        <w:rPr>
          <w:rFonts w:ascii="Times New Roman" w:hAnsi="Times New Roman"/>
        </w:rPr>
        <w:t xml:space="preserve"> of </w:t>
      </w:r>
      <w:proofErr w:type="spellStart"/>
      <w:r w:rsidRPr="00ED70FA">
        <w:rPr>
          <w:rFonts w:ascii="Times New Roman" w:hAnsi="Times New Roman"/>
        </w:rPr>
        <w:t>Seville</w:t>
      </w:r>
      <w:proofErr w:type="spellEnd"/>
      <w:r w:rsidRPr="00ED70FA">
        <w:rPr>
          <w:rFonts w:ascii="Times New Roman" w:hAnsi="Times New Roman"/>
        </w:rPr>
        <w:t xml:space="preserve">) ; Clara </w:t>
      </w:r>
      <w:proofErr w:type="spellStart"/>
      <w:r w:rsidRPr="00ED70FA">
        <w:rPr>
          <w:rFonts w:ascii="Times New Roman" w:hAnsi="Times New Roman"/>
        </w:rPr>
        <w:t>Mosquera</w:t>
      </w:r>
      <w:proofErr w:type="spellEnd"/>
      <w:r w:rsidRPr="00ED70FA">
        <w:rPr>
          <w:rFonts w:ascii="Times New Roman" w:hAnsi="Times New Roman"/>
        </w:rPr>
        <w:t xml:space="preserve">; Eduardo </w:t>
      </w:r>
      <w:proofErr w:type="spellStart"/>
      <w:r w:rsidRPr="00ED70FA">
        <w:rPr>
          <w:rFonts w:ascii="Times New Roman" w:hAnsi="Times New Roman"/>
        </w:rPr>
        <w:t>Mosquera</w:t>
      </w:r>
      <w:proofErr w:type="spellEnd"/>
      <w:r w:rsidRPr="00ED70FA">
        <w:rPr>
          <w:rFonts w:ascii="Times New Roman" w:hAnsi="Times New Roman"/>
        </w:rPr>
        <w:t xml:space="preserve"> ; Javier Navarro</w:t>
      </w:r>
    </w:p>
    <w:p w14:paraId="655F37AF" w14:textId="486FAC70" w:rsidR="00EF1557" w:rsidRDefault="00EF1557" w:rsidP="00EF1557">
      <w:pPr>
        <w:pStyle w:val="Corps"/>
        <w:rPr>
          <w:rFonts w:ascii="Times New Roman" w:hAnsi="Times New Roman"/>
        </w:rPr>
      </w:pPr>
      <w:r w:rsidRPr="00ED70FA">
        <w:rPr>
          <w:rFonts w:ascii="Times New Roman" w:hAnsi="Times New Roman"/>
        </w:rPr>
        <w:t xml:space="preserve">Garden city </w:t>
      </w:r>
      <w:proofErr w:type="spellStart"/>
      <w:r w:rsidRPr="00ED70FA">
        <w:rPr>
          <w:rFonts w:ascii="Times New Roman" w:hAnsi="Times New Roman"/>
        </w:rPr>
        <w:t>idea</w:t>
      </w:r>
      <w:proofErr w:type="spellEnd"/>
      <w:r w:rsidRPr="00ED70FA">
        <w:rPr>
          <w:rFonts w:ascii="Times New Roman" w:hAnsi="Times New Roman"/>
        </w:rPr>
        <w:t xml:space="preserve"> in </w:t>
      </w:r>
      <w:proofErr w:type="spellStart"/>
      <w:r w:rsidRPr="00ED70FA">
        <w:rPr>
          <w:rFonts w:ascii="Times New Roman" w:hAnsi="Times New Roman"/>
        </w:rPr>
        <w:t>Poland</w:t>
      </w:r>
      <w:proofErr w:type="spellEnd"/>
      <w:r w:rsidRPr="00ED70FA">
        <w:rPr>
          <w:rFonts w:ascii="Times New Roman" w:hAnsi="Times New Roman"/>
        </w:rPr>
        <w:t xml:space="preserve"> in the 1920’s : </w:t>
      </w:r>
      <w:proofErr w:type="spellStart"/>
      <w:r w:rsidRPr="00ED70FA">
        <w:rPr>
          <w:rFonts w:ascii="Times New Roman" w:hAnsi="Times New Roman"/>
        </w:rPr>
        <w:t>reception</w:t>
      </w:r>
      <w:proofErr w:type="spellEnd"/>
      <w:r w:rsidRPr="00ED70FA">
        <w:rPr>
          <w:rFonts w:ascii="Times New Roman" w:hAnsi="Times New Roman"/>
        </w:rPr>
        <w:t xml:space="preserve">, influence, </w:t>
      </w:r>
      <w:proofErr w:type="spellStart"/>
      <w:r w:rsidRPr="00ED70FA">
        <w:rPr>
          <w:rFonts w:ascii="Times New Roman" w:hAnsi="Times New Roman"/>
        </w:rPr>
        <w:t>legacy</w:t>
      </w:r>
      <w:proofErr w:type="spellEnd"/>
      <w:r w:rsidRPr="00ED70FA">
        <w:rPr>
          <w:rFonts w:ascii="Times New Roman" w:hAnsi="Times New Roman"/>
        </w:rPr>
        <w:t xml:space="preserve">. </w:t>
      </w:r>
      <w:proofErr w:type="spellStart"/>
      <w:r w:rsidRPr="00ED70FA">
        <w:rPr>
          <w:rFonts w:ascii="Times New Roman" w:hAnsi="Times New Roman"/>
        </w:rPr>
        <w:t>Selected</w:t>
      </w:r>
      <w:proofErr w:type="spellEnd"/>
      <w:r w:rsidRPr="00ED70FA">
        <w:rPr>
          <w:rFonts w:ascii="Times New Roman" w:hAnsi="Times New Roman"/>
        </w:rPr>
        <w:t xml:space="preserve"> cases</w:t>
      </w:r>
      <w:r w:rsidRPr="00ED70FA">
        <w:rPr>
          <w:rFonts w:ascii="Arial Unicode MS" w:eastAsia="Arial Unicode MS" w:hAnsi="Arial Unicode MS" w:cs="Arial Unicode MS"/>
        </w:rPr>
        <w:br/>
      </w:r>
      <w:r w:rsidRPr="00ED70FA">
        <w:rPr>
          <w:rFonts w:ascii="Times New Roman" w:hAnsi="Times New Roman"/>
        </w:rPr>
        <w:t xml:space="preserve">Maciej </w:t>
      </w:r>
      <w:proofErr w:type="spellStart"/>
      <w:r w:rsidRPr="00ED70FA">
        <w:rPr>
          <w:rFonts w:ascii="Times New Roman" w:hAnsi="Times New Roman"/>
        </w:rPr>
        <w:t>Motak</w:t>
      </w:r>
      <w:proofErr w:type="spellEnd"/>
      <w:r w:rsidRPr="00ED70FA">
        <w:rPr>
          <w:rFonts w:ascii="Times New Roman" w:hAnsi="Times New Roman"/>
        </w:rPr>
        <w:t xml:space="preserve"> (</w:t>
      </w:r>
      <w:proofErr w:type="spellStart"/>
      <w:r w:rsidRPr="00ED70FA">
        <w:rPr>
          <w:rFonts w:ascii="Times New Roman" w:hAnsi="Times New Roman"/>
        </w:rPr>
        <w:t>Faculty</w:t>
      </w:r>
      <w:proofErr w:type="spellEnd"/>
      <w:r w:rsidRPr="00ED70FA">
        <w:rPr>
          <w:rFonts w:ascii="Times New Roman" w:hAnsi="Times New Roman"/>
        </w:rPr>
        <w:t xml:space="preserve"> of Architecture, </w:t>
      </w:r>
      <w:proofErr w:type="spellStart"/>
      <w:r w:rsidRPr="00ED70FA">
        <w:rPr>
          <w:rFonts w:ascii="Times New Roman" w:hAnsi="Times New Roman"/>
        </w:rPr>
        <w:t>Cracow</w:t>
      </w:r>
      <w:proofErr w:type="spellEnd"/>
      <w:r w:rsidRPr="00ED70FA">
        <w:rPr>
          <w:rFonts w:ascii="Times New Roman" w:hAnsi="Times New Roman"/>
        </w:rPr>
        <w:t xml:space="preserve"> </w:t>
      </w:r>
      <w:proofErr w:type="spellStart"/>
      <w:r w:rsidRPr="00ED70FA">
        <w:rPr>
          <w:rFonts w:ascii="Times New Roman" w:hAnsi="Times New Roman"/>
        </w:rPr>
        <w:t>University</w:t>
      </w:r>
      <w:proofErr w:type="spellEnd"/>
      <w:r w:rsidRPr="00ED70FA">
        <w:rPr>
          <w:rFonts w:ascii="Times New Roman" w:hAnsi="Times New Roman"/>
        </w:rPr>
        <w:t xml:space="preserve"> of </w:t>
      </w:r>
      <w:proofErr w:type="spellStart"/>
      <w:r w:rsidRPr="00ED70FA">
        <w:rPr>
          <w:rFonts w:ascii="Times New Roman" w:hAnsi="Times New Roman"/>
        </w:rPr>
        <w:t>Technology</w:t>
      </w:r>
      <w:proofErr w:type="spellEnd"/>
      <w:r w:rsidRPr="00ED70FA">
        <w:rPr>
          <w:rFonts w:ascii="Times New Roman" w:hAnsi="Times New Roman"/>
        </w:rPr>
        <w:t xml:space="preserve"> Krakow, </w:t>
      </w:r>
      <w:proofErr w:type="spellStart"/>
      <w:r w:rsidRPr="00ED70FA">
        <w:rPr>
          <w:rFonts w:ascii="Times New Roman" w:hAnsi="Times New Roman"/>
        </w:rPr>
        <w:t>Poland</w:t>
      </w:r>
      <w:proofErr w:type="spellEnd"/>
      <w:r w:rsidRPr="00ED70FA">
        <w:rPr>
          <w:rFonts w:ascii="Times New Roman" w:hAnsi="Times New Roman"/>
        </w:rPr>
        <w:t>)</w:t>
      </w:r>
    </w:p>
    <w:p w14:paraId="00C330E9" w14:textId="77777777" w:rsidR="00623FAF" w:rsidRPr="00623FAF" w:rsidRDefault="00623FAF" w:rsidP="00623FAF">
      <w:pPr>
        <w:rPr>
          <w:strike/>
          <w:sz w:val="22"/>
          <w:szCs w:val="22"/>
        </w:rPr>
      </w:pPr>
      <w:r w:rsidRPr="00623FAF">
        <w:rPr>
          <w:rStyle w:val="Barr"/>
          <w:strike w:val="0"/>
          <w:sz w:val="22"/>
          <w:szCs w:val="22"/>
          <w:highlight w:val="yellow"/>
          <w:lang w:val="fr-FR"/>
        </w:rPr>
        <w:t xml:space="preserve">Robert  </w:t>
      </w:r>
      <w:proofErr w:type="spellStart"/>
      <w:r w:rsidRPr="00623FAF">
        <w:rPr>
          <w:rStyle w:val="Barr"/>
          <w:strike w:val="0"/>
          <w:sz w:val="22"/>
          <w:szCs w:val="22"/>
          <w:highlight w:val="yellow"/>
          <w:lang w:val="fr-FR"/>
        </w:rPr>
        <w:t>Freestone</w:t>
      </w:r>
      <w:proofErr w:type="spellEnd"/>
      <w:r w:rsidRPr="00623FAF">
        <w:rPr>
          <w:rStyle w:val="Barr"/>
          <w:strike w:val="0"/>
          <w:sz w:val="22"/>
          <w:szCs w:val="22"/>
          <w:highlight w:val="yellow"/>
          <w:lang w:val="fr-FR"/>
        </w:rPr>
        <w:t xml:space="preserve"> (</w:t>
      </w:r>
      <w:proofErr w:type="spellStart"/>
      <w:r w:rsidRPr="00623FAF">
        <w:rPr>
          <w:rStyle w:val="Barr"/>
          <w:strike w:val="0"/>
          <w:sz w:val="22"/>
          <w:szCs w:val="22"/>
          <w:highlight w:val="yellow"/>
          <w:lang w:val="fr-FR"/>
        </w:rPr>
        <w:t>University</w:t>
      </w:r>
      <w:proofErr w:type="spellEnd"/>
      <w:r w:rsidRPr="00623FAF">
        <w:rPr>
          <w:rStyle w:val="Barr"/>
          <w:strike w:val="0"/>
          <w:sz w:val="22"/>
          <w:szCs w:val="22"/>
          <w:highlight w:val="yellow"/>
          <w:lang w:val="fr-FR"/>
        </w:rPr>
        <w:t xml:space="preserve"> of New South Wales in Sydney, </w:t>
      </w:r>
      <w:proofErr w:type="spellStart"/>
      <w:r w:rsidRPr="00623FAF">
        <w:rPr>
          <w:rStyle w:val="Barr"/>
          <w:strike w:val="0"/>
          <w:sz w:val="22"/>
          <w:szCs w:val="22"/>
          <w:highlight w:val="yellow"/>
          <w:lang w:val="fr-FR"/>
        </w:rPr>
        <w:t>Australia</w:t>
      </w:r>
      <w:proofErr w:type="spellEnd"/>
      <w:r w:rsidRPr="00623FAF">
        <w:rPr>
          <w:rStyle w:val="Barr"/>
          <w:strike w:val="0"/>
          <w:sz w:val="22"/>
          <w:szCs w:val="22"/>
          <w:highlight w:val="yellow"/>
          <w:lang w:val="fr-FR"/>
        </w:rPr>
        <w:t>) : Re-</w:t>
      </w:r>
      <w:proofErr w:type="spellStart"/>
      <w:r w:rsidRPr="00623FAF">
        <w:rPr>
          <w:rStyle w:val="Barr"/>
          <w:strike w:val="0"/>
          <w:sz w:val="22"/>
          <w:szCs w:val="22"/>
          <w:highlight w:val="yellow"/>
          <w:lang w:val="fr-FR"/>
        </w:rPr>
        <w:t>positioning</w:t>
      </w:r>
      <w:proofErr w:type="spellEnd"/>
      <w:r w:rsidRPr="00623FAF">
        <w:rPr>
          <w:rStyle w:val="Barr"/>
          <w:strike w:val="0"/>
          <w:sz w:val="22"/>
          <w:szCs w:val="22"/>
          <w:highlight w:val="yellow"/>
          <w:lang w:val="fr-FR"/>
        </w:rPr>
        <w:t xml:space="preserve"> </w:t>
      </w:r>
      <w:proofErr w:type="spellStart"/>
      <w:r w:rsidRPr="00623FAF">
        <w:rPr>
          <w:rStyle w:val="Barr"/>
          <w:strike w:val="0"/>
          <w:sz w:val="22"/>
          <w:szCs w:val="22"/>
          <w:highlight w:val="yellow"/>
          <w:lang w:val="fr-FR"/>
        </w:rPr>
        <w:t>undestanding</w:t>
      </w:r>
      <w:proofErr w:type="spellEnd"/>
      <w:r w:rsidRPr="00623FAF">
        <w:rPr>
          <w:rStyle w:val="Barr"/>
          <w:strike w:val="0"/>
          <w:sz w:val="22"/>
          <w:szCs w:val="22"/>
          <w:highlight w:val="yellow"/>
          <w:lang w:val="fr-FR"/>
        </w:rPr>
        <w:t xml:space="preserve"> of the </w:t>
      </w:r>
      <w:proofErr w:type="spellStart"/>
      <w:r w:rsidRPr="00623FAF">
        <w:rPr>
          <w:rStyle w:val="Barr"/>
          <w:strike w:val="0"/>
          <w:sz w:val="22"/>
          <w:szCs w:val="22"/>
          <w:highlight w:val="yellow"/>
          <w:lang w:val="fr-FR"/>
        </w:rPr>
        <w:t>Australian</w:t>
      </w:r>
      <w:proofErr w:type="spellEnd"/>
      <w:r w:rsidRPr="00623FAF">
        <w:rPr>
          <w:rStyle w:val="Barr"/>
          <w:strike w:val="0"/>
          <w:sz w:val="22"/>
          <w:szCs w:val="22"/>
          <w:highlight w:val="yellow"/>
          <w:lang w:val="fr-FR"/>
        </w:rPr>
        <w:t xml:space="preserve"> </w:t>
      </w:r>
      <w:proofErr w:type="spellStart"/>
      <w:r w:rsidRPr="00623FAF">
        <w:rPr>
          <w:rStyle w:val="Barr"/>
          <w:strike w:val="0"/>
          <w:sz w:val="22"/>
          <w:szCs w:val="22"/>
          <w:highlight w:val="yellow"/>
          <w:lang w:val="fr-FR"/>
        </w:rPr>
        <w:t>garden</w:t>
      </w:r>
      <w:proofErr w:type="spellEnd"/>
      <w:r w:rsidRPr="00623FAF">
        <w:rPr>
          <w:rStyle w:val="Barr"/>
          <w:strike w:val="0"/>
          <w:sz w:val="22"/>
          <w:szCs w:val="22"/>
          <w:highlight w:val="yellow"/>
          <w:lang w:val="fr-FR"/>
        </w:rPr>
        <w:t xml:space="preserve"> city</w:t>
      </w:r>
    </w:p>
    <w:p w14:paraId="7F371F92" w14:textId="77777777" w:rsidR="00623FAF" w:rsidRPr="00ED70FA" w:rsidRDefault="00623FAF" w:rsidP="00EF1557">
      <w:pPr>
        <w:pStyle w:val="Corps"/>
      </w:pPr>
    </w:p>
    <w:p w14:paraId="10E811F0" w14:textId="3B856286" w:rsidR="00EF1557" w:rsidRPr="00ED70FA" w:rsidRDefault="00EF1557" w:rsidP="00EF1557">
      <w:pPr>
        <w:pStyle w:val="Corps"/>
        <w:rPr>
          <w:rFonts w:ascii="Times New Roman" w:hAnsi="Times New Roman" w:cs="Times New Roman"/>
          <w:strike/>
          <w:color w:val="auto"/>
          <w:u w:val="single"/>
        </w:rPr>
      </w:pPr>
      <w:bookmarkStart w:id="0" w:name="_Hlk59183052"/>
      <w:r w:rsidRPr="00ED70FA">
        <w:rPr>
          <w:rStyle w:val="Barr"/>
          <w:rFonts w:ascii="Times New Roman" w:hAnsi="Times New Roman" w:cs="Times New Roman"/>
          <w:strike w:val="0"/>
          <w:color w:val="auto"/>
          <w:u w:val="single"/>
          <w:lang w:val="fr-FR"/>
        </w:rPr>
        <w:t>Table-ronde :</w:t>
      </w:r>
    </w:p>
    <w:p w14:paraId="3204E41A" w14:textId="41D8BB6D" w:rsidR="00EF1557" w:rsidRPr="00623FAF" w:rsidRDefault="00EF1557" w:rsidP="00623FAF">
      <w:pPr>
        <w:pStyle w:val="Paragraphedeliste"/>
        <w:numPr>
          <w:ilvl w:val="0"/>
          <w:numId w:val="2"/>
        </w:numPr>
        <w:rPr>
          <w:rStyle w:val="Barr"/>
          <w:rFonts w:ascii="Times New Roman" w:eastAsia="Times New Roman" w:hAnsi="Times New Roman" w:cs="Times New Roman"/>
          <w:color w:val="auto"/>
          <w:lang w:val="fr-FR"/>
        </w:rPr>
      </w:pPr>
      <w:r w:rsidRPr="00ED70FA">
        <w:rPr>
          <w:rStyle w:val="Barr"/>
          <w:rFonts w:ascii="Times New Roman" w:hAnsi="Times New Roman"/>
          <w:strike w:val="0"/>
          <w:color w:val="auto"/>
          <w:lang w:val="fr-FR"/>
        </w:rPr>
        <w:t>Thierry  Roze (chercheur associé au Laboratoire de recherche Architecture-Culture-Sociétés de l’ENSA Paris- Malaquais): Cités-jardins en région Ile-de-France : de la prise de conscience de la valeur d’un patrimoine aux premières études de sauvegarde</w:t>
      </w:r>
    </w:p>
    <w:p w14:paraId="3DB22B8B" w14:textId="491C1644" w:rsidR="00623FAF" w:rsidRPr="00623FAF" w:rsidRDefault="00623FAF" w:rsidP="00623FAF">
      <w:pPr>
        <w:pStyle w:val="Paragraphedeliste"/>
        <w:numPr>
          <w:ilvl w:val="0"/>
          <w:numId w:val="2"/>
        </w:numPr>
        <w:rPr>
          <w:rStyle w:val="Barr"/>
          <w:rFonts w:ascii="Times New Roman" w:eastAsia="Times New Roman" w:hAnsi="Times New Roman" w:cs="Times New Roman"/>
          <w:color w:val="auto"/>
          <w:highlight w:val="yellow"/>
          <w:lang w:val="fr-FR"/>
        </w:rPr>
      </w:pPr>
      <w:r w:rsidRPr="00623FAF">
        <w:rPr>
          <w:rStyle w:val="Barr"/>
          <w:rFonts w:ascii="Times New Roman" w:hAnsi="Times New Roman"/>
          <w:strike w:val="0"/>
          <w:color w:val="auto"/>
          <w:highlight w:val="yellow"/>
          <w:lang w:val="fr-FR"/>
        </w:rPr>
        <w:t xml:space="preserve">James Philips, </w:t>
      </w:r>
      <w:proofErr w:type="spellStart"/>
      <w:r w:rsidRPr="00623FAF">
        <w:rPr>
          <w:rStyle w:val="Barr"/>
          <w:rFonts w:ascii="Times New Roman" w:hAnsi="Times New Roman"/>
          <w:strike w:val="0"/>
          <w:color w:val="auto"/>
          <w:highlight w:val="yellow"/>
          <w:lang w:val="fr-FR"/>
        </w:rPr>
        <w:t>Hampstead</w:t>
      </w:r>
      <w:proofErr w:type="spellEnd"/>
      <w:r w:rsidRPr="00623FAF">
        <w:rPr>
          <w:rStyle w:val="Barr"/>
          <w:rFonts w:ascii="Times New Roman" w:hAnsi="Times New Roman"/>
          <w:strike w:val="0"/>
          <w:color w:val="auto"/>
          <w:highlight w:val="yellow"/>
          <w:lang w:val="fr-FR"/>
        </w:rPr>
        <w:t xml:space="preserve"> Garden</w:t>
      </w:r>
    </w:p>
    <w:p w14:paraId="72486254" w14:textId="66DB4E7D" w:rsidR="00623FAF" w:rsidRPr="00623FAF" w:rsidRDefault="00623FAF" w:rsidP="00623FAF">
      <w:pPr>
        <w:pStyle w:val="Paragraphedeliste"/>
        <w:numPr>
          <w:ilvl w:val="0"/>
          <w:numId w:val="2"/>
        </w:numPr>
        <w:rPr>
          <w:rFonts w:ascii="Times New Roman" w:eastAsia="Times New Roman" w:hAnsi="Times New Roman" w:cs="Times New Roman"/>
          <w:color w:val="auto"/>
          <w:highlight w:val="yellow"/>
        </w:rPr>
      </w:pPr>
      <w:r w:rsidRPr="00623FAF">
        <w:rPr>
          <w:rFonts w:ascii="Times New Roman" w:eastAsia="Times New Roman" w:hAnsi="Times New Roman" w:cs="Times New Roman"/>
          <w:color w:val="auto"/>
          <w:highlight w:val="yellow"/>
        </w:rPr>
        <w:t>Association rheusoise pour le cadre de vie et l'habitat (ACAVIHA), Le Rheu</w:t>
      </w:r>
    </w:p>
    <w:p w14:paraId="5DF1197D" w14:textId="77777777" w:rsidR="00623FAF" w:rsidRPr="00623FAF" w:rsidRDefault="00623FAF" w:rsidP="00623FAF">
      <w:pPr>
        <w:pStyle w:val="Paragraphedeliste"/>
        <w:numPr>
          <w:ilvl w:val="0"/>
          <w:numId w:val="2"/>
        </w:numPr>
        <w:rPr>
          <w:rFonts w:ascii="Times New Roman" w:eastAsia="Times New Roman" w:hAnsi="Times New Roman" w:cs="Times New Roman"/>
          <w:color w:val="auto"/>
          <w:highlight w:val="yellow"/>
        </w:rPr>
      </w:pPr>
      <w:r w:rsidRPr="00623FAF">
        <w:rPr>
          <w:rFonts w:ascii="Times New Roman" w:eastAsia="Times New Roman" w:hAnsi="Times New Roman" w:cs="Times New Roman"/>
          <w:color w:val="auto"/>
          <w:highlight w:val="yellow"/>
        </w:rPr>
        <w:t>Région Ile-de-France : le regard des institutions</w:t>
      </w:r>
    </w:p>
    <w:p w14:paraId="056BBCAF" w14:textId="77777777" w:rsidR="00623FAF" w:rsidRPr="00623FAF" w:rsidRDefault="00623FAF" w:rsidP="00623FAF">
      <w:pPr>
        <w:pStyle w:val="Paragraphedeliste"/>
        <w:numPr>
          <w:ilvl w:val="0"/>
          <w:numId w:val="2"/>
        </w:numPr>
        <w:rPr>
          <w:rFonts w:ascii="Times New Roman" w:eastAsia="Times New Roman" w:hAnsi="Times New Roman" w:cs="Times New Roman"/>
          <w:color w:val="auto"/>
          <w:highlight w:val="yellow"/>
        </w:rPr>
      </w:pPr>
      <w:r w:rsidRPr="00623FAF">
        <w:rPr>
          <w:rFonts w:ascii="Times New Roman" w:eastAsia="Times New Roman" w:hAnsi="Times New Roman" w:cs="Times New Roman"/>
          <w:color w:val="auto"/>
          <w:highlight w:val="yellow"/>
        </w:rPr>
        <w:lastRenderedPageBreak/>
        <w:t>DRAC Ile-de-France : le regard des institutions</w:t>
      </w:r>
    </w:p>
    <w:p w14:paraId="558F1415" w14:textId="77777777" w:rsidR="00623FAF" w:rsidRPr="00623FAF" w:rsidRDefault="00623FAF" w:rsidP="00623FAF">
      <w:pPr>
        <w:pStyle w:val="Paragraphedeliste"/>
        <w:rPr>
          <w:rFonts w:ascii="Times New Roman" w:eastAsia="Times New Roman" w:hAnsi="Times New Roman" w:cs="Times New Roman"/>
          <w:strike/>
          <w:color w:val="auto"/>
        </w:rPr>
      </w:pPr>
    </w:p>
    <w:bookmarkEnd w:id="0"/>
    <w:p w14:paraId="755C4394" w14:textId="1FF7F4C0" w:rsidR="00EF1557" w:rsidRPr="00ED70FA" w:rsidRDefault="00EF1557" w:rsidP="00EF1557">
      <w:pPr>
        <w:pStyle w:val="Corps"/>
        <w:spacing w:after="160" w:line="259" w:lineRule="auto"/>
      </w:pPr>
      <w:r w:rsidRPr="00ED70FA">
        <w:rPr>
          <w:rFonts w:ascii="Times New Roman" w:hAnsi="Times New Roman"/>
          <w:b/>
          <w:bCs/>
          <w:sz w:val="24"/>
          <w:szCs w:val="24"/>
        </w:rPr>
        <w:t>3</w:t>
      </w:r>
      <w:r w:rsidR="00ED70FA" w:rsidRPr="00ED70FA">
        <w:rPr>
          <w:rFonts w:ascii="Times New Roman" w:hAnsi="Times New Roman"/>
          <w:b/>
          <w:bCs/>
          <w:sz w:val="24"/>
          <w:szCs w:val="24"/>
        </w:rPr>
        <w:t xml:space="preserve"> </w:t>
      </w:r>
      <w:r w:rsidRPr="00ED70FA">
        <w:rPr>
          <w:rFonts w:ascii="Times New Roman" w:hAnsi="Times New Roman"/>
          <w:b/>
          <w:bCs/>
          <w:sz w:val="24"/>
          <w:szCs w:val="24"/>
        </w:rPr>
        <w:t>-</w:t>
      </w:r>
      <w:r w:rsidR="00ED70FA" w:rsidRPr="00ED70FA">
        <w:rPr>
          <w:rFonts w:ascii="Times New Roman" w:hAnsi="Times New Roman"/>
          <w:b/>
          <w:bCs/>
          <w:sz w:val="24"/>
          <w:szCs w:val="24"/>
        </w:rPr>
        <w:t xml:space="preserve"> </w:t>
      </w:r>
      <w:r w:rsidRPr="00ED70FA">
        <w:rPr>
          <w:rFonts w:ascii="Times New Roman" w:hAnsi="Times New Roman"/>
          <w:b/>
          <w:bCs/>
          <w:sz w:val="24"/>
          <w:szCs w:val="24"/>
        </w:rPr>
        <w:t xml:space="preserve">Habiter et vivre dans les </w:t>
      </w:r>
      <w:proofErr w:type="spellStart"/>
      <w:r w:rsidRPr="00ED70FA">
        <w:rPr>
          <w:rFonts w:ascii="Times New Roman" w:hAnsi="Times New Roman"/>
          <w:b/>
          <w:bCs/>
          <w:sz w:val="24"/>
          <w:szCs w:val="24"/>
        </w:rPr>
        <w:t>cités-jardins</w:t>
      </w:r>
      <w:proofErr w:type="spellEnd"/>
    </w:p>
    <w:p w14:paraId="2BF80E11" w14:textId="3452E7A8" w:rsidR="00EF1557" w:rsidRPr="00ED70FA" w:rsidRDefault="00EF1557" w:rsidP="00EF1557">
      <w:pPr>
        <w:pStyle w:val="Corps"/>
        <w:rPr>
          <w:rFonts w:ascii="Times New Roman" w:hAnsi="Times New Roman"/>
          <w:u w:val="single"/>
        </w:rPr>
      </w:pPr>
      <w:r w:rsidRPr="00ED70FA">
        <w:rPr>
          <w:rFonts w:ascii="Times New Roman" w:hAnsi="Times New Roman"/>
          <w:u w:val="single"/>
        </w:rPr>
        <w:t>Conférences</w:t>
      </w:r>
    </w:p>
    <w:p w14:paraId="6F997934" w14:textId="07218500" w:rsidR="00EF1557" w:rsidRPr="00ED70FA" w:rsidRDefault="00EF1557" w:rsidP="00EF1557">
      <w:pPr>
        <w:pStyle w:val="Corps"/>
      </w:pPr>
      <w:proofErr w:type="spellStart"/>
      <w:r w:rsidRPr="00ED70FA">
        <w:rPr>
          <w:rFonts w:ascii="Times New Roman" w:hAnsi="Times New Roman"/>
        </w:rPr>
        <w:t>Re-Writing</w:t>
      </w:r>
      <w:proofErr w:type="spellEnd"/>
      <w:r w:rsidRPr="00ED70FA">
        <w:rPr>
          <w:rFonts w:ascii="Times New Roman" w:hAnsi="Times New Roman"/>
        </w:rPr>
        <w:t xml:space="preserve"> the fate of the </w:t>
      </w:r>
      <w:proofErr w:type="spellStart"/>
      <w:r w:rsidRPr="00ED70FA">
        <w:rPr>
          <w:rFonts w:ascii="Times New Roman" w:hAnsi="Times New Roman"/>
        </w:rPr>
        <w:t>Empty</w:t>
      </w:r>
      <w:proofErr w:type="spellEnd"/>
      <w:r w:rsidRPr="00ED70FA">
        <w:rPr>
          <w:rFonts w:ascii="Times New Roman" w:hAnsi="Times New Roman"/>
        </w:rPr>
        <w:t xml:space="preserve"> Spain</w:t>
      </w:r>
      <w:r w:rsidRPr="00ED70FA">
        <w:rPr>
          <w:rFonts w:ascii="Arial Unicode MS" w:eastAsia="Arial Unicode MS" w:hAnsi="Arial Unicode MS" w:cs="Arial Unicode MS"/>
        </w:rPr>
        <w:br/>
      </w:r>
      <w:r w:rsidRPr="00ED70FA">
        <w:rPr>
          <w:rFonts w:ascii="Times New Roman" w:hAnsi="Times New Roman"/>
        </w:rPr>
        <w:t xml:space="preserve">Antonio  Blanco Pastor (Manchester </w:t>
      </w:r>
      <w:proofErr w:type="spellStart"/>
      <w:r w:rsidRPr="00ED70FA">
        <w:rPr>
          <w:rFonts w:ascii="Times New Roman" w:hAnsi="Times New Roman"/>
        </w:rPr>
        <w:t>School</w:t>
      </w:r>
      <w:proofErr w:type="spellEnd"/>
      <w:r w:rsidRPr="00ED70FA">
        <w:rPr>
          <w:rFonts w:ascii="Times New Roman" w:hAnsi="Times New Roman"/>
        </w:rPr>
        <w:t xml:space="preserve"> of Architecture, UK)</w:t>
      </w:r>
    </w:p>
    <w:p w14:paraId="6DCBA438" w14:textId="77777777" w:rsidR="00EF1557" w:rsidRPr="00ED70FA" w:rsidRDefault="00EF1557" w:rsidP="00EF1557">
      <w:pPr>
        <w:pStyle w:val="Corps"/>
      </w:pPr>
      <w:r w:rsidRPr="00ED70FA">
        <w:rPr>
          <w:rFonts w:ascii="Times New Roman" w:hAnsi="Times New Roman"/>
        </w:rPr>
        <w:t xml:space="preserve">Les </w:t>
      </w:r>
      <w:proofErr w:type="spellStart"/>
      <w:r w:rsidRPr="00ED70FA">
        <w:rPr>
          <w:rFonts w:ascii="Times New Roman" w:hAnsi="Times New Roman"/>
        </w:rPr>
        <w:t>cités-jardins</w:t>
      </w:r>
      <w:proofErr w:type="spellEnd"/>
      <w:r w:rsidRPr="00ED70FA">
        <w:rPr>
          <w:rFonts w:ascii="Times New Roman" w:hAnsi="Times New Roman"/>
        </w:rPr>
        <w:t> : quelle contribution à la nature en ville aujourd’hui ?</w:t>
      </w:r>
      <w:r w:rsidRPr="00ED70FA">
        <w:rPr>
          <w:rFonts w:ascii="Arial Unicode MS" w:eastAsia="Arial Unicode MS" w:hAnsi="Arial Unicode MS" w:cs="Arial Unicode MS"/>
        </w:rPr>
        <w:br/>
      </w:r>
      <w:r w:rsidRPr="00ED70FA">
        <w:rPr>
          <w:rFonts w:ascii="Times New Roman" w:hAnsi="Times New Roman"/>
        </w:rPr>
        <w:t xml:space="preserve">Francesca Di Pietro ; Laura </w:t>
      </w:r>
      <w:proofErr w:type="spellStart"/>
      <w:r w:rsidRPr="00ED70FA">
        <w:rPr>
          <w:rFonts w:ascii="Times New Roman" w:hAnsi="Times New Roman"/>
        </w:rPr>
        <w:t>Verdelli</w:t>
      </w:r>
      <w:proofErr w:type="spellEnd"/>
      <w:r w:rsidRPr="00ED70FA">
        <w:rPr>
          <w:rFonts w:ascii="Times New Roman" w:hAnsi="Times New Roman"/>
        </w:rPr>
        <w:t xml:space="preserve"> (Université de Tours)</w:t>
      </w:r>
    </w:p>
    <w:p w14:paraId="3867DA93" w14:textId="77777777" w:rsidR="00EF1557" w:rsidRPr="00ED70FA" w:rsidRDefault="00EF1557" w:rsidP="00EF1557">
      <w:pPr>
        <w:pStyle w:val="Corps"/>
      </w:pPr>
      <w:r w:rsidRPr="00ED70FA">
        <w:rPr>
          <w:rFonts w:ascii="Times New Roman" w:hAnsi="Times New Roman"/>
        </w:rPr>
        <w:t>Un patrimoine architectural, paysager et social : trois raisons de préserver la Butte-Rouge</w:t>
      </w:r>
      <w:r w:rsidRPr="00ED70FA">
        <w:rPr>
          <w:rFonts w:ascii="Arial Unicode MS" w:eastAsia="Arial Unicode MS" w:hAnsi="Arial Unicode MS" w:cs="Arial Unicode MS"/>
        </w:rPr>
        <w:br/>
      </w:r>
      <w:r w:rsidRPr="00ED70FA">
        <w:rPr>
          <w:rFonts w:ascii="Times New Roman" w:hAnsi="Times New Roman"/>
        </w:rPr>
        <w:t xml:space="preserve">Barbara </w:t>
      </w:r>
      <w:proofErr w:type="spellStart"/>
      <w:r w:rsidRPr="00ED70FA">
        <w:rPr>
          <w:rFonts w:ascii="Times New Roman" w:hAnsi="Times New Roman"/>
        </w:rPr>
        <w:t>Gutglas-Ducourneau</w:t>
      </w:r>
      <w:proofErr w:type="spellEnd"/>
      <w:r w:rsidRPr="00ED70FA">
        <w:rPr>
          <w:rFonts w:ascii="Times New Roman" w:hAnsi="Times New Roman"/>
        </w:rPr>
        <w:t xml:space="preserve"> ; Elisabeth Couvé (Association Châtenay Patrimoine Environnement)</w:t>
      </w:r>
    </w:p>
    <w:p w14:paraId="03391857" w14:textId="77777777" w:rsidR="00EF1557" w:rsidRPr="00ED70FA" w:rsidRDefault="00EF1557" w:rsidP="00EF1557">
      <w:pPr>
        <w:pStyle w:val="Corps"/>
      </w:pPr>
      <w:r w:rsidRPr="00ED70FA">
        <w:rPr>
          <w:rFonts w:ascii="Times New Roman" w:hAnsi="Times New Roman"/>
        </w:rPr>
        <w:t xml:space="preserve">La ville a-t-elle un avenir ? Habiter le territoire pour dépasser la contradiction Ville-Campagne </w:t>
      </w:r>
      <w:r w:rsidRPr="00ED70FA">
        <w:rPr>
          <w:rFonts w:ascii="Arial Unicode MS" w:eastAsia="Arial Unicode MS" w:hAnsi="Arial Unicode MS" w:cs="Arial Unicode MS"/>
        </w:rPr>
        <w:br/>
      </w:r>
      <w:r w:rsidRPr="00ED70FA">
        <w:rPr>
          <w:rFonts w:ascii="Times New Roman" w:hAnsi="Times New Roman"/>
        </w:rPr>
        <w:t>Jean-François Parent (Laboratoire international pour l’habitat populaire)</w:t>
      </w:r>
    </w:p>
    <w:p w14:paraId="40677A67" w14:textId="77777777" w:rsidR="00EF1557" w:rsidRPr="00ED70FA" w:rsidRDefault="00EF1557" w:rsidP="00EF1557">
      <w:pPr>
        <w:pStyle w:val="Corps"/>
      </w:pPr>
      <w:r w:rsidRPr="00ED70FA">
        <w:rPr>
          <w:rFonts w:ascii="Times New Roman" w:hAnsi="Times New Roman"/>
        </w:rPr>
        <w:t xml:space="preserve">Etude comparée d’hier et d’aujourd’hui. Habiter et/ou vivre à </w:t>
      </w:r>
      <w:proofErr w:type="spellStart"/>
      <w:r w:rsidRPr="00ED70FA">
        <w:rPr>
          <w:rFonts w:ascii="Times New Roman" w:hAnsi="Times New Roman"/>
        </w:rPr>
        <w:t>Beaublanc</w:t>
      </w:r>
      <w:proofErr w:type="spellEnd"/>
      <w:r w:rsidRPr="00ED70FA">
        <w:rPr>
          <w:rFonts w:ascii="Times New Roman" w:hAnsi="Times New Roman"/>
        </w:rPr>
        <w:t>, Limoges, Nouvelle-Aquitaine</w:t>
      </w:r>
      <w:r w:rsidRPr="00ED70FA">
        <w:rPr>
          <w:rFonts w:ascii="Arial Unicode MS" w:eastAsia="Arial Unicode MS" w:hAnsi="Arial Unicode MS" w:cs="Arial Unicode MS"/>
        </w:rPr>
        <w:br/>
      </w:r>
      <w:r w:rsidRPr="00ED70FA">
        <w:rPr>
          <w:rFonts w:ascii="Times New Roman" w:hAnsi="Times New Roman"/>
        </w:rPr>
        <w:t>Sarah Roux (Doctorante, Université de Limoges)</w:t>
      </w:r>
    </w:p>
    <w:p w14:paraId="5CCF8F1F" w14:textId="77777777" w:rsidR="00EF1557" w:rsidRPr="00ED70FA" w:rsidRDefault="00EF1557" w:rsidP="00EF1557">
      <w:pPr>
        <w:pStyle w:val="Corps"/>
      </w:pPr>
      <w:r w:rsidRPr="00ED70FA">
        <w:rPr>
          <w:rFonts w:ascii="Times New Roman" w:hAnsi="Times New Roman"/>
        </w:rPr>
        <w:t>Vivre dans une cité-jardin en 2020 : quand les usages dialoguent avec le patrimoine</w:t>
      </w:r>
      <w:r w:rsidRPr="00ED70FA">
        <w:rPr>
          <w:rFonts w:ascii="Arial Unicode MS" w:eastAsia="Arial Unicode MS" w:hAnsi="Arial Unicode MS" w:cs="Arial Unicode MS"/>
        </w:rPr>
        <w:br/>
      </w:r>
      <w:r w:rsidRPr="00ED70FA">
        <w:rPr>
          <w:rFonts w:ascii="Times New Roman" w:hAnsi="Times New Roman"/>
        </w:rPr>
        <w:t xml:space="preserve">Julie </w:t>
      </w:r>
      <w:proofErr w:type="spellStart"/>
      <w:r w:rsidRPr="00ED70FA">
        <w:rPr>
          <w:rFonts w:ascii="Times New Roman" w:hAnsi="Times New Roman"/>
        </w:rPr>
        <w:t>Troff</w:t>
      </w:r>
      <w:proofErr w:type="spellEnd"/>
      <w:r w:rsidRPr="00ED70FA">
        <w:rPr>
          <w:rFonts w:ascii="Times New Roman" w:hAnsi="Times New Roman"/>
        </w:rPr>
        <w:t xml:space="preserve">; Richard </w:t>
      </w:r>
      <w:proofErr w:type="spellStart"/>
      <w:r w:rsidRPr="00ED70FA">
        <w:rPr>
          <w:rFonts w:ascii="Times New Roman" w:hAnsi="Times New Roman"/>
        </w:rPr>
        <w:t>Nordier</w:t>
      </w:r>
      <w:proofErr w:type="spellEnd"/>
      <w:r w:rsidRPr="00ED70FA">
        <w:rPr>
          <w:rFonts w:ascii="Times New Roman" w:hAnsi="Times New Roman"/>
        </w:rPr>
        <w:t xml:space="preserve"> (Agence d’urbanisme de l’aire métropolitaine lyonnaise)</w:t>
      </w:r>
    </w:p>
    <w:p w14:paraId="5596A3B4" w14:textId="7602B937" w:rsidR="00EF1557" w:rsidRDefault="00EF1557" w:rsidP="00EF1557">
      <w:pPr>
        <w:pStyle w:val="Corps"/>
        <w:rPr>
          <w:rFonts w:ascii="Times New Roman" w:hAnsi="Times New Roman"/>
        </w:rPr>
      </w:pPr>
      <w:bookmarkStart w:id="1" w:name="_Hlk59183106"/>
      <w:r w:rsidRPr="00ED70FA">
        <w:rPr>
          <w:rFonts w:ascii="Times New Roman" w:hAnsi="Times New Roman"/>
        </w:rPr>
        <w:t>L’idée de la cité-jardin dans la planification urbaine lituanienne</w:t>
      </w:r>
      <w:r w:rsidRPr="00ED70FA">
        <w:rPr>
          <w:rFonts w:ascii="Arial Unicode MS" w:eastAsia="Arial Unicode MS" w:hAnsi="Arial Unicode MS" w:cs="Arial Unicode MS"/>
        </w:rPr>
        <w:br/>
      </w:r>
      <w:proofErr w:type="spellStart"/>
      <w:r w:rsidRPr="00ED70FA">
        <w:rPr>
          <w:rFonts w:ascii="Times New Roman" w:hAnsi="Times New Roman"/>
        </w:rPr>
        <w:t>Vaiva</w:t>
      </w:r>
      <w:proofErr w:type="spellEnd"/>
      <w:r w:rsidRPr="00ED70FA">
        <w:rPr>
          <w:rFonts w:ascii="Times New Roman" w:hAnsi="Times New Roman"/>
        </w:rPr>
        <w:t xml:space="preserve"> </w:t>
      </w:r>
      <w:proofErr w:type="spellStart"/>
      <w:r w:rsidRPr="00ED70FA">
        <w:rPr>
          <w:rFonts w:ascii="Times New Roman" w:hAnsi="Times New Roman"/>
        </w:rPr>
        <w:t>Deveikiene</w:t>
      </w:r>
      <w:proofErr w:type="spellEnd"/>
      <w:r w:rsidRPr="00ED70FA">
        <w:rPr>
          <w:rFonts w:ascii="Times New Roman" w:hAnsi="Times New Roman"/>
        </w:rPr>
        <w:t xml:space="preserve">̇ (Université technique </w:t>
      </w:r>
      <w:proofErr w:type="spellStart"/>
      <w:r w:rsidRPr="00ED70FA">
        <w:rPr>
          <w:rFonts w:ascii="Times New Roman" w:hAnsi="Times New Roman"/>
        </w:rPr>
        <w:t>Geimino</w:t>
      </w:r>
      <w:proofErr w:type="spellEnd"/>
      <w:r w:rsidRPr="00ED70FA">
        <w:rPr>
          <w:rFonts w:ascii="Times New Roman" w:hAnsi="Times New Roman"/>
        </w:rPr>
        <w:t xml:space="preserve">, Vilnius) ; </w:t>
      </w:r>
      <w:proofErr w:type="spellStart"/>
      <w:r w:rsidRPr="00ED70FA">
        <w:rPr>
          <w:rFonts w:ascii="Times New Roman" w:hAnsi="Times New Roman"/>
        </w:rPr>
        <w:t>Steponas</w:t>
      </w:r>
      <w:proofErr w:type="spellEnd"/>
      <w:r w:rsidRPr="00ED70FA">
        <w:rPr>
          <w:rFonts w:ascii="Times New Roman" w:hAnsi="Times New Roman"/>
        </w:rPr>
        <w:t xml:space="preserve"> </w:t>
      </w:r>
      <w:proofErr w:type="spellStart"/>
      <w:r w:rsidRPr="00ED70FA">
        <w:rPr>
          <w:rFonts w:ascii="Times New Roman" w:hAnsi="Times New Roman"/>
        </w:rPr>
        <w:t>Deveikis</w:t>
      </w:r>
      <w:proofErr w:type="spellEnd"/>
      <w:r w:rsidRPr="00ED70FA">
        <w:rPr>
          <w:rFonts w:ascii="Times New Roman" w:hAnsi="Times New Roman"/>
        </w:rPr>
        <w:t xml:space="preserve"> (Groupe d’experts du paysage et de la verdure)</w:t>
      </w:r>
    </w:p>
    <w:p w14:paraId="618877AD" w14:textId="35A238B7" w:rsidR="000201D8" w:rsidRPr="00623FAF" w:rsidRDefault="000201D8" w:rsidP="00EF1557">
      <w:pPr>
        <w:pStyle w:val="Corps"/>
        <w:rPr>
          <w:rFonts w:ascii="Times New Roman" w:hAnsi="Times New Roman"/>
          <w:highlight w:val="yellow"/>
        </w:rPr>
      </w:pPr>
      <w:r w:rsidRPr="00623FAF">
        <w:rPr>
          <w:rFonts w:ascii="Times New Roman" w:hAnsi="Times New Roman"/>
          <w:highlight w:val="yellow"/>
        </w:rPr>
        <w:t>Table-ronde</w:t>
      </w:r>
      <w:r w:rsidR="00623FAF" w:rsidRPr="00623FAF">
        <w:rPr>
          <w:rFonts w:ascii="Times New Roman" w:hAnsi="Times New Roman"/>
          <w:highlight w:val="yellow"/>
        </w:rPr>
        <w:t xml:space="preserve"> envisagée :</w:t>
      </w:r>
    </w:p>
    <w:p w14:paraId="2B66A105" w14:textId="679302F3" w:rsidR="00623FAF" w:rsidRPr="00623FAF" w:rsidRDefault="00623FAF" w:rsidP="00623FAF">
      <w:pPr>
        <w:pStyle w:val="Corps"/>
        <w:numPr>
          <w:ilvl w:val="0"/>
          <w:numId w:val="2"/>
        </w:numPr>
        <w:rPr>
          <w:highlight w:val="yellow"/>
        </w:rPr>
      </w:pPr>
      <w:r w:rsidRPr="00623FAF">
        <w:rPr>
          <w:rFonts w:ascii="Times New Roman" w:hAnsi="Times New Roman"/>
          <w:highlight w:val="yellow"/>
        </w:rPr>
        <w:t>Paris-Jardins, Draveil</w:t>
      </w:r>
    </w:p>
    <w:p w14:paraId="0DE5217C" w14:textId="6D89ECC0" w:rsidR="00623FAF" w:rsidRPr="00623FAF" w:rsidRDefault="00623FAF" w:rsidP="00623FAF">
      <w:pPr>
        <w:pStyle w:val="Corps"/>
        <w:numPr>
          <w:ilvl w:val="0"/>
          <w:numId w:val="2"/>
        </w:numPr>
        <w:rPr>
          <w:highlight w:val="yellow"/>
        </w:rPr>
      </w:pPr>
      <w:r w:rsidRPr="00623FAF">
        <w:rPr>
          <w:rFonts w:ascii="Times New Roman" w:hAnsi="Times New Roman"/>
          <w:highlight w:val="yellow"/>
        </w:rPr>
        <w:t>Un acteur du logement social</w:t>
      </w:r>
    </w:p>
    <w:p w14:paraId="5F4C6B19" w14:textId="46C11458" w:rsidR="00623FAF" w:rsidRPr="00623FAF" w:rsidRDefault="00623FAF" w:rsidP="00623FAF">
      <w:pPr>
        <w:pStyle w:val="Corps"/>
        <w:numPr>
          <w:ilvl w:val="0"/>
          <w:numId w:val="2"/>
        </w:numPr>
        <w:rPr>
          <w:highlight w:val="yellow"/>
        </w:rPr>
      </w:pPr>
      <w:r>
        <w:rPr>
          <w:rFonts w:ascii="Times New Roman" w:hAnsi="Times New Roman"/>
          <w:highlight w:val="yellow"/>
        </w:rPr>
        <w:t>A compléter</w:t>
      </w:r>
    </w:p>
    <w:bookmarkEnd w:id="1"/>
    <w:p w14:paraId="0F130F7A" w14:textId="5792B8DC" w:rsidR="00EF1557" w:rsidRPr="00ED70FA" w:rsidRDefault="00EF1557" w:rsidP="00EF1557">
      <w:pPr>
        <w:pStyle w:val="Corps"/>
      </w:pPr>
      <w:r w:rsidRPr="00ED70FA">
        <w:rPr>
          <w:rFonts w:ascii="Times New Roman" w:hAnsi="Times New Roman" w:cs="Times New Roman"/>
          <w:b/>
          <w:bCs/>
          <w:sz w:val="24"/>
          <w:szCs w:val="24"/>
        </w:rPr>
        <w:t>4</w:t>
      </w:r>
      <w:r w:rsidR="00ED70FA" w:rsidRPr="00ED70FA">
        <w:rPr>
          <w:rFonts w:ascii="Times New Roman" w:hAnsi="Times New Roman" w:cs="Times New Roman"/>
          <w:b/>
          <w:bCs/>
          <w:sz w:val="24"/>
          <w:szCs w:val="24"/>
        </w:rPr>
        <w:t xml:space="preserve"> </w:t>
      </w:r>
      <w:r w:rsidRPr="00ED70FA">
        <w:rPr>
          <w:rFonts w:ascii="Times New Roman" w:hAnsi="Times New Roman" w:cs="Times New Roman"/>
          <w:b/>
          <w:bCs/>
          <w:sz w:val="24"/>
          <w:szCs w:val="24"/>
        </w:rPr>
        <w:t>-</w:t>
      </w:r>
      <w:r w:rsidR="00ED70FA" w:rsidRPr="00ED70FA">
        <w:rPr>
          <w:rFonts w:ascii="Times New Roman" w:hAnsi="Times New Roman" w:cs="Times New Roman"/>
          <w:b/>
          <w:bCs/>
          <w:sz w:val="24"/>
          <w:szCs w:val="24"/>
        </w:rPr>
        <w:t xml:space="preserve"> </w:t>
      </w:r>
      <w:r w:rsidRPr="00ED70FA">
        <w:rPr>
          <w:rFonts w:ascii="Times New Roman" w:hAnsi="Times New Roman"/>
          <w:b/>
          <w:bCs/>
          <w:sz w:val="24"/>
          <w:szCs w:val="24"/>
        </w:rPr>
        <w:t>Ville-Jardins de demain ?</w:t>
      </w:r>
    </w:p>
    <w:p w14:paraId="3D5A02A5" w14:textId="29B9A035" w:rsidR="00EF1557" w:rsidRPr="00ED70FA" w:rsidRDefault="00EF1557" w:rsidP="00EF1557">
      <w:pPr>
        <w:pStyle w:val="Corps"/>
        <w:rPr>
          <w:rFonts w:ascii="Times New Roman" w:hAnsi="Times New Roman"/>
          <w:u w:val="single"/>
        </w:rPr>
      </w:pPr>
      <w:r w:rsidRPr="00ED70FA">
        <w:rPr>
          <w:rFonts w:ascii="Times New Roman" w:hAnsi="Times New Roman"/>
          <w:u w:val="single"/>
        </w:rPr>
        <w:t>Conférences</w:t>
      </w:r>
    </w:p>
    <w:p w14:paraId="6945820D" w14:textId="6B8DE368" w:rsidR="00EF1557" w:rsidRPr="00ED70FA" w:rsidRDefault="00EF1557" w:rsidP="00EF1557">
      <w:pPr>
        <w:pStyle w:val="Corps"/>
      </w:pPr>
      <w:r w:rsidRPr="00ED70FA">
        <w:rPr>
          <w:rFonts w:ascii="Times New Roman" w:hAnsi="Times New Roman"/>
        </w:rPr>
        <w:t>Le retour des communs et la cité-jardin</w:t>
      </w:r>
      <w:r w:rsidRPr="00ED70FA">
        <w:rPr>
          <w:rFonts w:ascii="Arial Unicode MS" w:eastAsia="Arial Unicode MS" w:hAnsi="Arial Unicode MS" w:cs="Arial Unicode MS"/>
        </w:rPr>
        <w:br/>
      </w:r>
      <w:r w:rsidRPr="00ED70FA">
        <w:rPr>
          <w:rFonts w:ascii="Times New Roman" w:hAnsi="Times New Roman"/>
        </w:rPr>
        <w:t>Valentin  Bourdon (École Polytechnique Fédérale de Lausanne)</w:t>
      </w:r>
    </w:p>
    <w:p w14:paraId="2A9B188C" w14:textId="77777777" w:rsidR="00EF1557" w:rsidRPr="00ED70FA" w:rsidRDefault="00EF1557" w:rsidP="00EF1557">
      <w:pPr>
        <w:pStyle w:val="Corps"/>
      </w:pPr>
      <w:r w:rsidRPr="00ED70FA">
        <w:rPr>
          <w:rFonts w:ascii="Times New Roman" w:hAnsi="Times New Roman"/>
        </w:rPr>
        <w:t>La Garden city : un précédent au service de l’enseignement du projet architectural</w:t>
      </w:r>
      <w:r w:rsidRPr="00ED70FA">
        <w:rPr>
          <w:rFonts w:ascii="Arial Unicode MS" w:eastAsia="Arial Unicode MS" w:hAnsi="Arial Unicode MS" w:cs="Arial Unicode MS"/>
        </w:rPr>
        <w:br/>
      </w:r>
      <w:r w:rsidRPr="00ED70FA">
        <w:rPr>
          <w:rFonts w:ascii="Times New Roman" w:hAnsi="Times New Roman"/>
        </w:rPr>
        <w:t xml:space="preserve">Stéphane </w:t>
      </w:r>
      <w:proofErr w:type="spellStart"/>
      <w:r w:rsidRPr="00ED70FA">
        <w:rPr>
          <w:rFonts w:ascii="Times New Roman" w:hAnsi="Times New Roman"/>
        </w:rPr>
        <w:t>Sadoux</w:t>
      </w:r>
      <w:proofErr w:type="spellEnd"/>
      <w:r w:rsidRPr="00ED70FA">
        <w:rPr>
          <w:rFonts w:ascii="Times New Roman" w:hAnsi="Times New Roman"/>
        </w:rPr>
        <w:t xml:space="preserve"> ; Nicolas Dubus (ENSA Grenoble, Université Grenoble Alpes) ; Susan </w:t>
      </w:r>
      <w:proofErr w:type="spellStart"/>
      <w:r w:rsidRPr="00ED70FA">
        <w:rPr>
          <w:rFonts w:ascii="Times New Roman" w:hAnsi="Times New Roman"/>
        </w:rPr>
        <w:t>Parham</w:t>
      </w:r>
      <w:proofErr w:type="spellEnd"/>
      <w:r w:rsidRPr="00ED70FA">
        <w:rPr>
          <w:rFonts w:ascii="Times New Roman" w:hAnsi="Times New Roman"/>
        </w:rPr>
        <w:t xml:space="preserve"> (The </w:t>
      </w:r>
      <w:proofErr w:type="spellStart"/>
      <w:r w:rsidRPr="00ED70FA">
        <w:rPr>
          <w:rFonts w:ascii="Times New Roman" w:hAnsi="Times New Roman"/>
        </w:rPr>
        <w:t>University</w:t>
      </w:r>
      <w:proofErr w:type="spellEnd"/>
      <w:r w:rsidRPr="00ED70FA">
        <w:rPr>
          <w:rFonts w:ascii="Times New Roman" w:hAnsi="Times New Roman"/>
        </w:rPr>
        <w:t xml:space="preserve"> of Hertfordshire / The International Garden Cities Institute, </w:t>
      </w:r>
      <w:proofErr w:type="spellStart"/>
      <w:r w:rsidRPr="00ED70FA">
        <w:rPr>
          <w:rFonts w:ascii="Times New Roman" w:hAnsi="Times New Roman"/>
        </w:rPr>
        <w:t>Letchworth</w:t>
      </w:r>
      <w:proofErr w:type="spellEnd"/>
      <w:r w:rsidRPr="00ED70FA">
        <w:rPr>
          <w:rFonts w:ascii="Times New Roman" w:hAnsi="Times New Roman"/>
        </w:rPr>
        <w:t xml:space="preserve"> Garden City) ; Matthew Hardy (The </w:t>
      </w:r>
      <w:proofErr w:type="spellStart"/>
      <w:r w:rsidRPr="00ED70FA">
        <w:rPr>
          <w:rFonts w:ascii="Times New Roman" w:hAnsi="Times New Roman"/>
        </w:rPr>
        <w:t>Prince’s</w:t>
      </w:r>
      <w:proofErr w:type="spellEnd"/>
      <w:r w:rsidRPr="00ED70FA">
        <w:rPr>
          <w:rFonts w:ascii="Times New Roman" w:hAnsi="Times New Roman"/>
        </w:rPr>
        <w:t xml:space="preserve"> </w:t>
      </w:r>
      <w:proofErr w:type="spellStart"/>
      <w:r w:rsidRPr="00ED70FA">
        <w:rPr>
          <w:rFonts w:ascii="Times New Roman" w:hAnsi="Times New Roman"/>
        </w:rPr>
        <w:t>Foundation</w:t>
      </w:r>
      <w:proofErr w:type="spellEnd"/>
      <w:r w:rsidRPr="00ED70FA">
        <w:rPr>
          <w:rFonts w:ascii="Times New Roman" w:hAnsi="Times New Roman"/>
        </w:rPr>
        <w:t>, Londres)</w:t>
      </w:r>
    </w:p>
    <w:p w14:paraId="1B0974F3" w14:textId="77777777" w:rsidR="00EF1557" w:rsidRPr="00ED70FA" w:rsidRDefault="00EF1557" w:rsidP="00EF1557">
      <w:pPr>
        <w:pStyle w:val="Corps"/>
      </w:pPr>
      <w:r w:rsidRPr="00ED70FA">
        <w:rPr>
          <w:rFonts w:ascii="Times New Roman" w:hAnsi="Times New Roman"/>
        </w:rPr>
        <w:t xml:space="preserve">Entre théorie et expérimentations : les </w:t>
      </w:r>
      <w:proofErr w:type="spellStart"/>
      <w:r w:rsidRPr="00ED70FA">
        <w:rPr>
          <w:rFonts w:ascii="Times New Roman" w:hAnsi="Times New Roman"/>
        </w:rPr>
        <w:t>garden</w:t>
      </w:r>
      <w:proofErr w:type="spellEnd"/>
      <w:r w:rsidRPr="00ED70FA">
        <w:rPr>
          <w:rFonts w:ascii="Times New Roman" w:hAnsi="Times New Roman"/>
        </w:rPr>
        <w:t xml:space="preserve"> </w:t>
      </w:r>
      <w:proofErr w:type="spellStart"/>
      <w:r w:rsidRPr="00ED70FA">
        <w:rPr>
          <w:rFonts w:ascii="Times New Roman" w:hAnsi="Times New Roman"/>
        </w:rPr>
        <w:t>cities</w:t>
      </w:r>
      <w:proofErr w:type="spellEnd"/>
      <w:r w:rsidRPr="00ED70FA">
        <w:rPr>
          <w:rFonts w:ascii="Times New Roman" w:hAnsi="Times New Roman"/>
        </w:rPr>
        <w:t>, un processus qui continue</w:t>
      </w:r>
      <w:r w:rsidRPr="00ED70FA">
        <w:rPr>
          <w:rFonts w:ascii="Arial Unicode MS" w:eastAsia="Arial Unicode MS" w:hAnsi="Arial Unicode MS" w:cs="Arial Unicode MS"/>
        </w:rPr>
        <w:br/>
      </w:r>
      <w:proofErr w:type="spellStart"/>
      <w:r w:rsidRPr="00ED70FA">
        <w:rPr>
          <w:rFonts w:ascii="Times New Roman" w:hAnsi="Times New Roman"/>
        </w:rPr>
        <w:t>Malaury</w:t>
      </w:r>
      <w:proofErr w:type="spellEnd"/>
      <w:r w:rsidRPr="00ED70FA">
        <w:rPr>
          <w:rFonts w:ascii="Times New Roman" w:hAnsi="Times New Roman"/>
        </w:rPr>
        <w:t xml:space="preserve"> Forget ; Anne Coste (ENSA Grenoble, Université Grenoble Alpes)</w:t>
      </w:r>
    </w:p>
    <w:p w14:paraId="54D849B2" w14:textId="77777777" w:rsidR="00EF1557" w:rsidRPr="00ED70FA" w:rsidRDefault="00EF1557" w:rsidP="00EF1557">
      <w:pPr>
        <w:pStyle w:val="Corps"/>
      </w:pPr>
      <w:r w:rsidRPr="00ED70FA">
        <w:rPr>
          <w:rFonts w:ascii="Times New Roman" w:hAnsi="Times New Roman"/>
        </w:rPr>
        <w:lastRenderedPageBreak/>
        <w:t>La cité-jardin : un modèle pour les espaces périurbains ?</w:t>
      </w:r>
      <w:r w:rsidRPr="00ED70FA">
        <w:rPr>
          <w:rFonts w:ascii="Arial Unicode MS" w:eastAsia="Arial Unicode MS" w:hAnsi="Arial Unicode MS" w:cs="Arial Unicode MS"/>
        </w:rPr>
        <w:br/>
      </w:r>
      <w:r w:rsidRPr="00ED70FA">
        <w:rPr>
          <w:rFonts w:ascii="Times New Roman" w:hAnsi="Times New Roman"/>
        </w:rPr>
        <w:t>Bianco, Dorian (Doctorant, Centre André Chastel, Sorbonne Université)</w:t>
      </w:r>
    </w:p>
    <w:p w14:paraId="08900D15" w14:textId="77777777" w:rsidR="00EF1557" w:rsidRPr="00ED70FA" w:rsidRDefault="00EF1557" w:rsidP="00EF1557">
      <w:pPr>
        <w:pStyle w:val="Corps"/>
      </w:pPr>
      <w:bookmarkStart w:id="2" w:name="_Hlk59183144"/>
      <w:r w:rsidRPr="00ED70FA">
        <w:rPr>
          <w:rFonts w:ascii="Times New Roman" w:hAnsi="Times New Roman"/>
        </w:rPr>
        <w:t xml:space="preserve">The </w:t>
      </w:r>
      <w:proofErr w:type="spellStart"/>
      <w:r w:rsidRPr="00ED70FA">
        <w:rPr>
          <w:rFonts w:ascii="Times New Roman" w:hAnsi="Times New Roman"/>
        </w:rPr>
        <w:t>realities</w:t>
      </w:r>
      <w:proofErr w:type="spellEnd"/>
      <w:r w:rsidRPr="00ED70FA">
        <w:rPr>
          <w:rFonts w:ascii="Times New Roman" w:hAnsi="Times New Roman"/>
        </w:rPr>
        <w:t xml:space="preserve"> –and </w:t>
      </w:r>
      <w:proofErr w:type="spellStart"/>
      <w:r w:rsidRPr="00ED70FA">
        <w:rPr>
          <w:rFonts w:ascii="Times New Roman" w:hAnsi="Times New Roman"/>
        </w:rPr>
        <w:t>rewards</w:t>
      </w:r>
      <w:proofErr w:type="spellEnd"/>
      <w:r w:rsidRPr="00ED70FA">
        <w:rPr>
          <w:rFonts w:ascii="Times New Roman" w:hAnsi="Times New Roman"/>
        </w:rPr>
        <w:t xml:space="preserve">- of building a 21st century </w:t>
      </w:r>
      <w:proofErr w:type="spellStart"/>
      <w:r w:rsidRPr="00ED70FA">
        <w:rPr>
          <w:rFonts w:ascii="Times New Roman" w:hAnsi="Times New Roman"/>
        </w:rPr>
        <w:t>garden</w:t>
      </w:r>
      <w:proofErr w:type="spellEnd"/>
      <w:r w:rsidRPr="00ED70FA">
        <w:rPr>
          <w:rFonts w:ascii="Times New Roman" w:hAnsi="Times New Roman"/>
        </w:rPr>
        <w:t xml:space="preserve"> city</w:t>
      </w:r>
      <w:r w:rsidRPr="00ED70FA">
        <w:rPr>
          <w:rFonts w:ascii="Arial Unicode MS" w:eastAsia="Arial Unicode MS" w:hAnsi="Arial Unicode MS" w:cs="Arial Unicode MS"/>
        </w:rPr>
        <w:br/>
      </w:r>
      <w:r w:rsidRPr="00ED70FA">
        <w:rPr>
          <w:rFonts w:ascii="Times New Roman" w:hAnsi="Times New Roman"/>
        </w:rPr>
        <w:t>Paul Roberts (</w:t>
      </w:r>
      <w:proofErr w:type="spellStart"/>
      <w:r w:rsidRPr="00ED70FA">
        <w:rPr>
          <w:rFonts w:ascii="Times New Roman" w:hAnsi="Times New Roman"/>
        </w:rPr>
        <w:t>Turnberry</w:t>
      </w:r>
      <w:proofErr w:type="spellEnd"/>
      <w:r w:rsidRPr="00ED70FA">
        <w:rPr>
          <w:rFonts w:ascii="Times New Roman" w:hAnsi="Times New Roman"/>
        </w:rPr>
        <w:t xml:space="preserve"> Consulting)</w:t>
      </w:r>
    </w:p>
    <w:p w14:paraId="195282D2" w14:textId="77777777" w:rsidR="00EF1557" w:rsidRPr="00ED70FA" w:rsidRDefault="00EF1557" w:rsidP="00EF1557">
      <w:pPr>
        <w:pStyle w:val="Corps"/>
      </w:pPr>
      <w:r w:rsidRPr="00ED70FA">
        <w:rPr>
          <w:rFonts w:ascii="Times New Roman" w:hAnsi="Times New Roman"/>
        </w:rPr>
        <w:t xml:space="preserve">Garden City </w:t>
      </w:r>
      <w:proofErr w:type="spellStart"/>
      <w:r w:rsidRPr="00ED70FA">
        <w:rPr>
          <w:rFonts w:ascii="Times New Roman" w:hAnsi="Times New Roman"/>
        </w:rPr>
        <w:t>dialectics</w:t>
      </w:r>
      <w:proofErr w:type="spellEnd"/>
      <w:r w:rsidRPr="00ED70FA">
        <w:rPr>
          <w:rFonts w:ascii="Times New Roman" w:hAnsi="Times New Roman"/>
        </w:rPr>
        <w:t>, re-</w:t>
      </w:r>
      <w:proofErr w:type="spellStart"/>
      <w:r w:rsidRPr="00ED70FA">
        <w:rPr>
          <w:rFonts w:ascii="Times New Roman" w:hAnsi="Times New Roman"/>
        </w:rPr>
        <w:t>surfacing</w:t>
      </w:r>
      <w:proofErr w:type="spellEnd"/>
      <w:r w:rsidRPr="00ED70FA">
        <w:rPr>
          <w:rFonts w:ascii="Times New Roman" w:hAnsi="Times New Roman"/>
        </w:rPr>
        <w:t xml:space="preserve"> in the UK</w:t>
      </w:r>
      <w:r w:rsidRPr="00ED70FA">
        <w:rPr>
          <w:rFonts w:ascii="Arial Unicode MS" w:eastAsia="Arial Unicode MS" w:hAnsi="Arial Unicode MS" w:cs="Arial Unicode MS"/>
        </w:rPr>
        <w:br/>
      </w:r>
      <w:r w:rsidRPr="00ED70FA">
        <w:rPr>
          <w:rFonts w:ascii="Times New Roman" w:hAnsi="Times New Roman"/>
        </w:rPr>
        <w:t xml:space="preserve">Maria-Magdalena </w:t>
      </w:r>
      <w:proofErr w:type="spellStart"/>
      <w:r w:rsidRPr="00ED70FA">
        <w:rPr>
          <w:rFonts w:ascii="Times New Roman" w:hAnsi="Times New Roman"/>
        </w:rPr>
        <w:t>Atanasova</w:t>
      </w:r>
      <w:proofErr w:type="spellEnd"/>
      <w:r w:rsidRPr="00ED70FA">
        <w:rPr>
          <w:rFonts w:ascii="Times New Roman" w:hAnsi="Times New Roman"/>
        </w:rPr>
        <w:t xml:space="preserve">  (Associate </w:t>
      </w:r>
      <w:proofErr w:type="spellStart"/>
      <w:r w:rsidRPr="00ED70FA">
        <w:rPr>
          <w:rFonts w:ascii="Times New Roman" w:hAnsi="Times New Roman"/>
        </w:rPr>
        <w:t>Lecturer</w:t>
      </w:r>
      <w:proofErr w:type="spellEnd"/>
      <w:r w:rsidRPr="00ED70FA">
        <w:rPr>
          <w:rFonts w:ascii="Times New Roman" w:hAnsi="Times New Roman"/>
        </w:rPr>
        <w:t xml:space="preserve"> at the Manchester </w:t>
      </w:r>
      <w:proofErr w:type="spellStart"/>
      <w:r w:rsidRPr="00ED70FA">
        <w:rPr>
          <w:rFonts w:ascii="Times New Roman" w:hAnsi="Times New Roman"/>
        </w:rPr>
        <w:t>School</w:t>
      </w:r>
      <w:proofErr w:type="spellEnd"/>
      <w:r w:rsidRPr="00ED70FA">
        <w:rPr>
          <w:rFonts w:ascii="Times New Roman" w:hAnsi="Times New Roman"/>
        </w:rPr>
        <w:t xml:space="preserve"> of Architecture)</w:t>
      </w:r>
      <w:bookmarkEnd w:id="2"/>
    </w:p>
    <w:p w14:paraId="0D7181DE" w14:textId="3D66732B" w:rsidR="00EF1557" w:rsidRPr="00ED70FA" w:rsidRDefault="00EF1557" w:rsidP="00EF1557">
      <w:pPr>
        <w:pStyle w:val="Corps"/>
        <w:rPr>
          <w:rFonts w:ascii="Times New Roman" w:hAnsi="Times New Roman" w:cs="Times New Roman"/>
          <w:strike/>
          <w:color w:val="auto"/>
          <w:u w:val="single"/>
        </w:rPr>
      </w:pPr>
      <w:r w:rsidRPr="00ED70FA">
        <w:rPr>
          <w:rStyle w:val="Barr"/>
          <w:rFonts w:ascii="Times New Roman" w:hAnsi="Times New Roman" w:cs="Times New Roman"/>
          <w:strike w:val="0"/>
          <w:color w:val="auto"/>
          <w:u w:val="single"/>
          <w:lang w:val="fr-FR"/>
        </w:rPr>
        <w:t>Table-ronde :</w:t>
      </w:r>
    </w:p>
    <w:p w14:paraId="568FD160" w14:textId="77777777" w:rsidR="00EF1557" w:rsidRPr="00ED70FA" w:rsidRDefault="00EF1557" w:rsidP="00EF1557">
      <w:pPr>
        <w:pStyle w:val="Paragraphedeliste"/>
        <w:numPr>
          <w:ilvl w:val="0"/>
          <w:numId w:val="2"/>
        </w:numPr>
        <w:rPr>
          <w:rStyle w:val="Barr"/>
          <w:lang w:val="fr-FR"/>
        </w:rPr>
      </w:pPr>
      <w:r w:rsidRPr="00ED70FA">
        <w:rPr>
          <w:rStyle w:val="Barr"/>
          <w:rFonts w:ascii="Times New Roman" w:hAnsi="Times New Roman"/>
          <w:strike w:val="0"/>
          <w:color w:val="auto"/>
          <w:lang w:val="fr-FR"/>
        </w:rPr>
        <w:t xml:space="preserve">Institut Paris Région (Pierre-Marie Tricaud, Émilie </w:t>
      </w:r>
      <w:proofErr w:type="spellStart"/>
      <w:r w:rsidRPr="00ED70FA">
        <w:rPr>
          <w:rStyle w:val="Barr"/>
          <w:rFonts w:ascii="Times New Roman" w:hAnsi="Times New Roman"/>
          <w:strike w:val="0"/>
          <w:color w:val="auto"/>
          <w:lang w:val="fr-FR"/>
        </w:rPr>
        <w:t>Jarousseau</w:t>
      </w:r>
      <w:proofErr w:type="spellEnd"/>
      <w:r w:rsidRPr="00ED70FA">
        <w:rPr>
          <w:rStyle w:val="Barr"/>
          <w:rFonts w:ascii="Times New Roman" w:hAnsi="Times New Roman"/>
          <w:strike w:val="0"/>
          <w:color w:val="auto"/>
          <w:lang w:val="fr-FR"/>
        </w:rPr>
        <w:t>, Amélie Rousseau) : Comparaison entre le modèle de la cité-jardin et le quartier durable d’aujourd’hui</w:t>
      </w:r>
    </w:p>
    <w:p w14:paraId="666044C3" w14:textId="77777777" w:rsidR="00EF1557" w:rsidRPr="00ED70FA" w:rsidRDefault="00EF1557" w:rsidP="00EF1557">
      <w:pPr>
        <w:pStyle w:val="Paragraphedeliste"/>
        <w:numPr>
          <w:ilvl w:val="0"/>
          <w:numId w:val="2"/>
        </w:numPr>
        <w:rPr>
          <w:rStyle w:val="Barr"/>
          <w:lang w:val="fr-FR"/>
        </w:rPr>
      </w:pPr>
      <w:r w:rsidRPr="00ED70FA">
        <w:rPr>
          <w:rStyle w:val="Barr"/>
          <w:rFonts w:ascii="Times New Roman" w:hAnsi="Times New Roman"/>
          <w:strike w:val="0"/>
          <w:color w:val="auto"/>
          <w:lang w:val="fr-FR"/>
        </w:rPr>
        <w:t xml:space="preserve">Parc architectes (Brice Chapon, Emeric Lambert) : Les </w:t>
      </w:r>
      <w:proofErr w:type="spellStart"/>
      <w:r w:rsidRPr="00ED70FA">
        <w:rPr>
          <w:rStyle w:val="Barr"/>
          <w:rFonts w:ascii="Times New Roman" w:hAnsi="Times New Roman"/>
          <w:strike w:val="0"/>
          <w:color w:val="auto"/>
          <w:lang w:val="fr-FR"/>
        </w:rPr>
        <w:t>cités-jardins</w:t>
      </w:r>
      <w:proofErr w:type="spellEnd"/>
      <w:r w:rsidRPr="00ED70FA">
        <w:rPr>
          <w:rStyle w:val="Barr"/>
          <w:rFonts w:ascii="Times New Roman" w:hAnsi="Times New Roman"/>
          <w:strike w:val="0"/>
          <w:color w:val="auto"/>
          <w:lang w:val="fr-FR"/>
        </w:rPr>
        <w:t xml:space="preserve"> pour le projet</w:t>
      </w:r>
    </w:p>
    <w:p w14:paraId="67F8B33A" w14:textId="5DB38F9D" w:rsidR="000801E5" w:rsidRPr="00557816" w:rsidRDefault="00EF1557" w:rsidP="00ED70FA">
      <w:pPr>
        <w:pStyle w:val="Paragraphedeliste"/>
        <w:numPr>
          <w:ilvl w:val="0"/>
          <w:numId w:val="2"/>
        </w:numPr>
        <w:rPr>
          <w:rStyle w:val="Barr"/>
          <w:lang w:val="fr-FR"/>
        </w:rPr>
      </w:pPr>
      <w:r w:rsidRPr="00ED70FA">
        <w:rPr>
          <w:rStyle w:val="Barr"/>
          <w:rFonts w:ascii="Times New Roman" w:hAnsi="Times New Roman"/>
          <w:strike w:val="0"/>
          <w:color w:val="auto"/>
          <w:lang w:val="fr-FR"/>
        </w:rPr>
        <w:t xml:space="preserve">TVK Agence  : L’architecture du sol : morphologie d’une cité-jardin contemporaine </w:t>
      </w:r>
    </w:p>
    <w:p w14:paraId="4C9961E3" w14:textId="339450CB" w:rsidR="00557816" w:rsidRDefault="00557816" w:rsidP="00557816">
      <w:pPr>
        <w:rPr>
          <w:strike/>
        </w:rPr>
      </w:pPr>
    </w:p>
    <w:p w14:paraId="5BEC5835" w14:textId="77777777" w:rsidR="00557816" w:rsidRDefault="00557816" w:rsidP="00557816">
      <w:pPr>
        <w:rPr>
          <w:strike/>
        </w:rPr>
      </w:pPr>
    </w:p>
    <w:p w14:paraId="2D428576" w14:textId="77777777" w:rsidR="00557816" w:rsidRDefault="00557816" w:rsidP="00557816">
      <w:pPr>
        <w:rPr>
          <w:u w:val="single"/>
        </w:rPr>
      </w:pPr>
    </w:p>
    <w:p w14:paraId="2C2029A6" w14:textId="61A90C1C" w:rsidR="00557816" w:rsidRPr="00557816" w:rsidRDefault="00557816" w:rsidP="00557816">
      <w:pPr>
        <w:rPr>
          <w:highlight w:val="yellow"/>
          <w:u w:val="single"/>
        </w:rPr>
      </w:pPr>
      <w:proofErr w:type="spellStart"/>
      <w:r w:rsidRPr="00557816">
        <w:rPr>
          <w:highlight w:val="yellow"/>
          <w:u w:val="single"/>
        </w:rPr>
        <w:t>Intégrer</w:t>
      </w:r>
      <w:proofErr w:type="spellEnd"/>
      <w:r w:rsidRPr="00557816">
        <w:rPr>
          <w:highlight w:val="yellow"/>
          <w:u w:val="single"/>
        </w:rPr>
        <w:t xml:space="preserve"> :</w:t>
      </w:r>
    </w:p>
    <w:p w14:paraId="1CB0159E" w14:textId="4A493C65" w:rsidR="00557816" w:rsidRPr="00557816" w:rsidRDefault="00557816" w:rsidP="00557816">
      <w:pPr>
        <w:rPr>
          <w:highlight w:val="yellow"/>
        </w:rPr>
      </w:pPr>
      <w:r w:rsidRPr="00557816">
        <w:rPr>
          <w:highlight w:val="yellow"/>
        </w:rPr>
        <w:t>James Philips, Hampstead Garden Suburb Trust (HGST)</w:t>
      </w:r>
    </w:p>
    <w:p w14:paraId="769EDDE2" w14:textId="3B0D9B99" w:rsidR="00557816" w:rsidRDefault="00557816" w:rsidP="00557816">
      <w:pPr>
        <w:rPr>
          <w:highlight w:val="yellow"/>
        </w:rPr>
      </w:pPr>
    </w:p>
    <w:p w14:paraId="1417112E" w14:textId="03E94594" w:rsidR="000A5D60" w:rsidRDefault="000A5D60" w:rsidP="00557816">
      <w:pPr>
        <w:rPr>
          <w:highlight w:val="yellow"/>
        </w:rPr>
      </w:pPr>
      <w:r>
        <w:rPr>
          <w:highlight w:val="yellow"/>
        </w:rPr>
        <w:t xml:space="preserve">Proposition </w:t>
      </w:r>
      <w:proofErr w:type="spellStart"/>
      <w:r w:rsidR="005733BD">
        <w:rPr>
          <w:highlight w:val="yellow"/>
        </w:rPr>
        <w:t>d’intervention</w:t>
      </w:r>
      <w:proofErr w:type="spellEnd"/>
      <w:r w:rsidR="005733BD">
        <w:rPr>
          <w:highlight w:val="yellow"/>
        </w:rPr>
        <w:t xml:space="preserve"> </w:t>
      </w:r>
      <w:proofErr w:type="spellStart"/>
      <w:r w:rsidR="005733BD">
        <w:rPr>
          <w:highlight w:val="yellow"/>
        </w:rPr>
        <w:t>d’habitants</w:t>
      </w:r>
      <w:proofErr w:type="spellEnd"/>
      <w:r w:rsidR="005733BD">
        <w:rPr>
          <w:highlight w:val="yellow"/>
        </w:rPr>
        <w:t xml:space="preserve"> </w:t>
      </w:r>
      <w:proofErr w:type="spellStart"/>
      <w:r w:rsidR="005733BD">
        <w:rPr>
          <w:highlight w:val="yellow"/>
        </w:rPr>
        <w:t>en</w:t>
      </w:r>
      <w:proofErr w:type="spellEnd"/>
      <w:r w:rsidR="005733BD">
        <w:rPr>
          <w:highlight w:val="yellow"/>
        </w:rPr>
        <w:t xml:space="preserve"> table-ronde </w:t>
      </w:r>
      <w:r>
        <w:rPr>
          <w:highlight w:val="yellow"/>
        </w:rPr>
        <w:t>:</w:t>
      </w:r>
    </w:p>
    <w:p w14:paraId="7C964296" w14:textId="02C5B487" w:rsidR="000A5D60" w:rsidRPr="005733BD" w:rsidRDefault="005733BD" w:rsidP="00557816">
      <w:pPr>
        <w:rPr>
          <w:highlight w:val="yellow"/>
        </w:rPr>
      </w:pPr>
      <w:r w:rsidRPr="005733BD">
        <w:rPr>
          <w:highlight w:val="yellow"/>
        </w:rPr>
        <w:t xml:space="preserve">La </w:t>
      </w:r>
      <w:proofErr w:type="spellStart"/>
      <w:r w:rsidRPr="005733BD">
        <w:rPr>
          <w:highlight w:val="yellow"/>
        </w:rPr>
        <w:t>Cité</w:t>
      </w:r>
      <w:proofErr w:type="spellEnd"/>
      <w:r w:rsidRPr="005733BD">
        <w:rPr>
          <w:highlight w:val="yellow"/>
        </w:rPr>
        <w:t xml:space="preserve"> Jardins de St </w:t>
      </w:r>
      <w:proofErr w:type="spellStart"/>
      <w:r w:rsidRPr="005733BD">
        <w:rPr>
          <w:highlight w:val="yellow"/>
        </w:rPr>
        <w:t>Brieuc</w:t>
      </w:r>
      <w:proofErr w:type="spellEnd"/>
      <w:r w:rsidRPr="005733BD">
        <w:rPr>
          <w:highlight w:val="yellow"/>
        </w:rPr>
        <w:t xml:space="preserve"> : des Habitants Guides,  au </w:t>
      </w:r>
      <w:proofErr w:type="spellStart"/>
      <w:r w:rsidRPr="005733BD">
        <w:rPr>
          <w:highlight w:val="yellow"/>
        </w:rPr>
        <w:t>cœur</w:t>
      </w:r>
      <w:proofErr w:type="spellEnd"/>
      <w:r w:rsidRPr="005733BD">
        <w:rPr>
          <w:highlight w:val="yellow"/>
        </w:rPr>
        <w:t xml:space="preserve"> de la vie </w:t>
      </w:r>
      <w:proofErr w:type="spellStart"/>
      <w:r w:rsidRPr="005733BD">
        <w:rPr>
          <w:highlight w:val="yellow"/>
        </w:rPr>
        <w:t>sociale</w:t>
      </w:r>
      <w:proofErr w:type="spellEnd"/>
      <w:r w:rsidRPr="005733BD">
        <w:rPr>
          <w:highlight w:val="yellow"/>
        </w:rPr>
        <w:t xml:space="preserve"> et </w:t>
      </w:r>
      <w:proofErr w:type="spellStart"/>
      <w:r w:rsidRPr="005733BD">
        <w:rPr>
          <w:highlight w:val="yellow"/>
        </w:rPr>
        <w:t>historique</w:t>
      </w:r>
      <w:proofErr w:type="spellEnd"/>
      <w:r w:rsidRPr="005733BD">
        <w:rPr>
          <w:highlight w:val="yellow"/>
        </w:rPr>
        <w:t xml:space="preserve"> de </w:t>
      </w:r>
      <w:proofErr w:type="spellStart"/>
      <w:r w:rsidRPr="005733BD">
        <w:rPr>
          <w:highlight w:val="yellow"/>
        </w:rPr>
        <w:t>leur</w:t>
      </w:r>
      <w:proofErr w:type="spellEnd"/>
      <w:r w:rsidRPr="005733BD">
        <w:rPr>
          <w:highlight w:val="yellow"/>
        </w:rPr>
        <w:t xml:space="preserve"> quartier</w:t>
      </w:r>
    </w:p>
    <w:p w14:paraId="56D5EF53" w14:textId="77777777" w:rsidR="000A5D60" w:rsidRPr="00557816" w:rsidRDefault="000A5D60" w:rsidP="00557816">
      <w:pPr>
        <w:rPr>
          <w:highlight w:val="yellow"/>
        </w:rPr>
      </w:pPr>
    </w:p>
    <w:p w14:paraId="3C684A92" w14:textId="5B6101F1" w:rsidR="00557816" w:rsidRPr="00557816" w:rsidRDefault="00557816" w:rsidP="00557816">
      <w:pPr>
        <w:rPr>
          <w:highlight w:val="yellow"/>
          <w:u w:val="single"/>
        </w:rPr>
      </w:pPr>
      <w:proofErr w:type="spellStart"/>
      <w:r w:rsidRPr="00557816">
        <w:rPr>
          <w:highlight w:val="yellow"/>
          <w:u w:val="single"/>
        </w:rPr>
        <w:t>Autres</w:t>
      </w:r>
      <w:proofErr w:type="spellEnd"/>
      <w:r w:rsidRPr="00557816">
        <w:rPr>
          <w:highlight w:val="yellow"/>
          <w:u w:val="single"/>
        </w:rPr>
        <w:t xml:space="preserve"> </w:t>
      </w:r>
      <w:proofErr w:type="spellStart"/>
      <w:r w:rsidRPr="00557816">
        <w:rPr>
          <w:highlight w:val="yellow"/>
          <w:u w:val="single"/>
        </w:rPr>
        <w:t>possibilités</w:t>
      </w:r>
      <w:proofErr w:type="spellEnd"/>
      <w:r w:rsidRPr="00557816">
        <w:rPr>
          <w:highlight w:val="yellow"/>
          <w:u w:val="single"/>
        </w:rPr>
        <w:t xml:space="preserve"> </w:t>
      </w:r>
      <w:proofErr w:type="spellStart"/>
      <w:r w:rsidRPr="00557816">
        <w:rPr>
          <w:highlight w:val="yellow"/>
          <w:u w:val="single"/>
        </w:rPr>
        <w:t>évoquées</w:t>
      </w:r>
      <w:proofErr w:type="spellEnd"/>
      <w:r w:rsidRPr="00557816">
        <w:rPr>
          <w:highlight w:val="yellow"/>
          <w:u w:val="single"/>
        </w:rPr>
        <w:t xml:space="preserve"> :</w:t>
      </w:r>
    </w:p>
    <w:p w14:paraId="5FA6E220" w14:textId="2BDF1EBA" w:rsidR="00557816" w:rsidRPr="00557816" w:rsidRDefault="00557816" w:rsidP="00557816">
      <w:pPr>
        <w:pStyle w:val="Paragraphedeliste"/>
        <w:numPr>
          <w:ilvl w:val="0"/>
          <w:numId w:val="2"/>
        </w:numPr>
        <w:rPr>
          <w:rFonts w:ascii="Times New Roman" w:hAnsi="Times New Roman" w:cs="Times New Roman"/>
          <w:sz w:val="24"/>
          <w:szCs w:val="24"/>
          <w:highlight w:val="yellow"/>
        </w:rPr>
      </w:pPr>
      <w:r w:rsidRPr="00557816">
        <w:rPr>
          <w:rFonts w:ascii="Times New Roman" w:hAnsi="Times New Roman" w:cs="Times New Roman"/>
          <w:sz w:val="24"/>
          <w:szCs w:val="24"/>
          <w:highlight w:val="yellow"/>
        </w:rPr>
        <w:t>Paris-Jardins – Draveil (en table-ronde avec Hampstead Garden)</w:t>
      </w:r>
    </w:p>
    <w:p w14:paraId="2716E03D" w14:textId="7FD48147" w:rsidR="00557816" w:rsidRPr="00557816" w:rsidRDefault="00557816" w:rsidP="00557816">
      <w:pPr>
        <w:pStyle w:val="Paragraphedeliste"/>
        <w:numPr>
          <w:ilvl w:val="0"/>
          <w:numId w:val="2"/>
        </w:numPr>
        <w:rPr>
          <w:rFonts w:ascii="Times New Roman" w:hAnsi="Times New Roman" w:cs="Times New Roman"/>
          <w:sz w:val="24"/>
          <w:szCs w:val="24"/>
          <w:highlight w:val="yellow"/>
        </w:rPr>
      </w:pPr>
      <w:r w:rsidRPr="00557816">
        <w:rPr>
          <w:rFonts w:ascii="Times New Roman" w:hAnsi="Times New Roman" w:cs="Times New Roman"/>
          <w:sz w:val="24"/>
          <w:szCs w:val="24"/>
          <w:highlight w:val="yellow"/>
        </w:rPr>
        <w:t>Association rheusoise pour le cadre de vie et l'habitat (ACAVIHA) : patrimoine de Gaston Bardet, Le Rheu (Rennes Métropole)</w:t>
      </w:r>
    </w:p>
    <w:p w14:paraId="72531C2D" w14:textId="70015F29" w:rsidR="00557816" w:rsidRPr="00557816" w:rsidRDefault="00557816" w:rsidP="00557816">
      <w:pPr>
        <w:pStyle w:val="Paragraphedeliste"/>
        <w:numPr>
          <w:ilvl w:val="0"/>
          <w:numId w:val="2"/>
        </w:numPr>
        <w:rPr>
          <w:rFonts w:ascii="Times New Roman" w:hAnsi="Times New Roman" w:cs="Times New Roman"/>
          <w:sz w:val="24"/>
          <w:szCs w:val="24"/>
          <w:highlight w:val="yellow"/>
        </w:rPr>
      </w:pPr>
      <w:r w:rsidRPr="00557816">
        <w:rPr>
          <w:rFonts w:ascii="Times New Roman" w:hAnsi="Times New Roman" w:cs="Times New Roman"/>
          <w:sz w:val="24"/>
          <w:szCs w:val="24"/>
          <w:highlight w:val="yellow"/>
        </w:rPr>
        <w:t>Paysagistes allemands (Bernadette)</w:t>
      </w:r>
    </w:p>
    <w:p w14:paraId="2DE1AA24" w14:textId="68A179D2" w:rsidR="00557816" w:rsidRPr="00557816" w:rsidRDefault="00557816" w:rsidP="00557816">
      <w:pPr>
        <w:pStyle w:val="Paragraphedeliste"/>
        <w:numPr>
          <w:ilvl w:val="0"/>
          <w:numId w:val="2"/>
        </w:numPr>
        <w:rPr>
          <w:rFonts w:ascii="Times New Roman" w:hAnsi="Times New Roman" w:cs="Times New Roman"/>
          <w:sz w:val="24"/>
          <w:szCs w:val="24"/>
          <w:highlight w:val="yellow"/>
        </w:rPr>
      </w:pPr>
      <w:r w:rsidRPr="00557816">
        <w:rPr>
          <w:rFonts w:ascii="Times New Roman" w:hAnsi="Times New Roman" w:cs="Times New Roman"/>
          <w:sz w:val="24"/>
          <w:szCs w:val="24"/>
          <w:highlight w:val="yellow"/>
        </w:rPr>
        <w:t xml:space="preserve">Elsa </w:t>
      </w:r>
      <w:proofErr w:type="spellStart"/>
      <w:r w:rsidRPr="00557816">
        <w:rPr>
          <w:rFonts w:ascii="Times New Roman" w:hAnsi="Times New Roman" w:cs="Times New Roman"/>
          <w:sz w:val="24"/>
          <w:szCs w:val="24"/>
          <w:highlight w:val="yellow"/>
        </w:rPr>
        <w:t>Vonau</w:t>
      </w:r>
      <w:proofErr w:type="spellEnd"/>
    </w:p>
    <w:p w14:paraId="32C66DB4" w14:textId="77777777" w:rsidR="00557816" w:rsidRPr="00557816" w:rsidRDefault="00557816" w:rsidP="00557816">
      <w:pPr>
        <w:pStyle w:val="Paragraphedeliste"/>
        <w:numPr>
          <w:ilvl w:val="0"/>
          <w:numId w:val="2"/>
        </w:numPr>
        <w:rPr>
          <w:rFonts w:ascii="Times New Roman" w:hAnsi="Times New Roman" w:cs="Times New Roman"/>
          <w:sz w:val="24"/>
          <w:szCs w:val="24"/>
        </w:rPr>
      </w:pPr>
      <w:r w:rsidRPr="00557816">
        <w:rPr>
          <w:rFonts w:ascii="Times New Roman" w:hAnsi="Times New Roman" w:cs="Times New Roman"/>
          <w:sz w:val="24"/>
          <w:szCs w:val="24"/>
          <w:highlight w:val="yellow"/>
        </w:rPr>
        <w:t xml:space="preserve">Réalisateur, documentaire </w:t>
      </w:r>
      <w:r w:rsidRPr="00557816">
        <w:rPr>
          <w:rFonts w:ascii="Times New Roman" w:hAnsi="Times New Roman" w:cs="Times New Roman"/>
          <w:i/>
          <w:iCs/>
          <w:sz w:val="24"/>
          <w:szCs w:val="24"/>
          <w:highlight w:val="yellow"/>
        </w:rPr>
        <w:t xml:space="preserve">L'expérience </w:t>
      </w:r>
      <w:proofErr w:type="spellStart"/>
      <w:r w:rsidRPr="00557816">
        <w:rPr>
          <w:rFonts w:ascii="Times New Roman" w:hAnsi="Times New Roman" w:cs="Times New Roman"/>
          <w:i/>
          <w:iCs/>
          <w:sz w:val="24"/>
          <w:szCs w:val="24"/>
          <w:highlight w:val="yellow"/>
        </w:rPr>
        <w:t>Ungemach</w:t>
      </w:r>
      <w:proofErr w:type="spellEnd"/>
      <w:r w:rsidRPr="00557816">
        <w:rPr>
          <w:rFonts w:ascii="Times New Roman" w:hAnsi="Times New Roman" w:cs="Times New Roman"/>
          <w:i/>
          <w:iCs/>
          <w:sz w:val="24"/>
          <w:szCs w:val="24"/>
          <w:highlight w:val="yellow"/>
        </w:rPr>
        <w:t>, une histoire de l'eugénisme</w:t>
      </w:r>
    </w:p>
    <w:p w14:paraId="377C2C82" w14:textId="5B179545" w:rsidR="00557816" w:rsidRPr="00557816" w:rsidRDefault="00557816" w:rsidP="00557816">
      <w:pPr>
        <w:pStyle w:val="Paragraphedeliste"/>
        <w:numPr>
          <w:ilvl w:val="0"/>
          <w:numId w:val="2"/>
        </w:numPr>
        <w:rPr>
          <w:rFonts w:ascii="Times New Roman" w:hAnsi="Times New Roman" w:cs="Times New Roman"/>
          <w:sz w:val="24"/>
          <w:szCs w:val="24"/>
        </w:rPr>
      </w:pPr>
      <w:r w:rsidRPr="00557816">
        <w:rPr>
          <w:rFonts w:ascii="Times New Roman" w:hAnsi="Times New Roman" w:cs="Times New Roman"/>
          <w:sz w:val="24"/>
          <w:szCs w:val="24"/>
          <w:highlight w:val="yellow"/>
        </w:rPr>
        <w:t>Ville de Reims ?</w:t>
      </w:r>
    </w:p>
    <w:p w14:paraId="31476E62" w14:textId="77777777" w:rsidR="00557816" w:rsidRDefault="00557816" w:rsidP="00557816"/>
    <w:p w14:paraId="38C36D1F" w14:textId="77777777" w:rsidR="00557816" w:rsidRPr="00557816" w:rsidRDefault="00557816" w:rsidP="00557816"/>
    <w:sectPr w:rsidR="00557816" w:rsidRPr="00557816">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424" w14:textId="77777777" w:rsidR="00CE24D4" w:rsidRDefault="00CE24D4">
      <w:r>
        <w:separator/>
      </w:r>
    </w:p>
  </w:endnote>
  <w:endnote w:type="continuationSeparator" w:id="0">
    <w:p w14:paraId="61D43647" w14:textId="77777777" w:rsidR="00CE24D4" w:rsidRDefault="00CE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24E" w14:textId="77777777" w:rsidR="00B50317" w:rsidRDefault="00ED70FA">
    <w:pPr>
      <w:pStyle w:val="Pieddepage"/>
      <w:tabs>
        <w:tab w:val="clear" w:pos="9072"/>
        <w:tab w:val="right" w:pos="9046"/>
      </w:tabs>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5BA8" w14:textId="77777777" w:rsidR="00CE24D4" w:rsidRDefault="00CE24D4">
      <w:r>
        <w:separator/>
      </w:r>
    </w:p>
  </w:footnote>
  <w:footnote w:type="continuationSeparator" w:id="0">
    <w:p w14:paraId="3FC29A44" w14:textId="77777777" w:rsidR="00CE24D4" w:rsidRDefault="00CE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BB16" w14:textId="77777777" w:rsidR="00B50317" w:rsidRDefault="00CE24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809"/>
    <w:multiLevelType w:val="hybridMultilevel"/>
    <w:tmpl w:val="F11AF1DC"/>
    <w:styleLink w:val="Style2import"/>
    <w:lvl w:ilvl="0" w:tplc="0532A82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192E52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0B87AA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27CE00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4A4342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2E60EF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BE2F91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6FE08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0E05E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2D5577E"/>
    <w:multiLevelType w:val="hybridMultilevel"/>
    <w:tmpl w:val="F11AF1DC"/>
    <w:numStyleLink w:val="Style2import"/>
  </w:abstractNum>
  <w:abstractNum w:abstractNumId="2" w15:restartNumberingAfterBreak="0">
    <w:nsid w:val="76D508DA"/>
    <w:multiLevelType w:val="hybridMultilevel"/>
    <w:tmpl w:val="4CD02624"/>
    <w:lvl w:ilvl="0" w:tplc="7CE6EA18">
      <w:numFmt w:val="bullet"/>
      <w:lvlText w:val="-"/>
      <w:lvlJc w:val="left"/>
      <w:pPr>
        <w:ind w:left="720" w:hanging="360"/>
      </w:pPr>
      <w:rPr>
        <w:rFonts w:ascii="Times New Roman" w:eastAsia="Arial Unicode MS"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57"/>
    <w:rsid w:val="000201D8"/>
    <w:rsid w:val="000A5D60"/>
    <w:rsid w:val="00292D87"/>
    <w:rsid w:val="00557816"/>
    <w:rsid w:val="005733BD"/>
    <w:rsid w:val="00593F16"/>
    <w:rsid w:val="00623FAF"/>
    <w:rsid w:val="00672BCA"/>
    <w:rsid w:val="00873635"/>
    <w:rsid w:val="00CE24D4"/>
    <w:rsid w:val="00ED70FA"/>
    <w:rsid w:val="00EF1557"/>
    <w:rsid w:val="00F80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4C58"/>
  <w15:chartTrackingRefBased/>
  <w15:docId w15:val="{A1F6A486-D2C4-421A-ADD6-3C92D78C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5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EF155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fr-FR"/>
    </w:rPr>
  </w:style>
  <w:style w:type="character" w:customStyle="1" w:styleId="En-tteCar">
    <w:name w:val="En-tête Car"/>
    <w:basedOn w:val="Policepardfaut"/>
    <w:link w:val="En-tte"/>
    <w:rsid w:val="00EF1557"/>
    <w:rPr>
      <w:rFonts w:ascii="Helvetica" w:eastAsia="Arial Unicode MS" w:hAnsi="Helvetica" w:cs="Arial Unicode MS"/>
      <w:color w:val="000000"/>
      <w:sz w:val="24"/>
      <w:szCs w:val="24"/>
      <w:bdr w:val="nil"/>
      <w:lang w:eastAsia="fr-FR"/>
    </w:rPr>
  </w:style>
  <w:style w:type="paragraph" w:styleId="Pieddepage">
    <w:name w:val="footer"/>
    <w:link w:val="PieddepageCar"/>
    <w:rsid w:val="00EF1557"/>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fr-FR"/>
    </w:rPr>
  </w:style>
  <w:style w:type="character" w:customStyle="1" w:styleId="PieddepageCar">
    <w:name w:val="Pied de page Car"/>
    <w:basedOn w:val="Policepardfaut"/>
    <w:link w:val="Pieddepage"/>
    <w:rsid w:val="00EF1557"/>
    <w:rPr>
      <w:rFonts w:ascii="Calibri" w:eastAsia="Calibri" w:hAnsi="Calibri" w:cs="Calibri"/>
      <w:color w:val="000000"/>
      <w:u w:color="000000"/>
      <w:bdr w:val="nil"/>
      <w:lang w:eastAsia="fr-FR"/>
    </w:rPr>
  </w:style>
  <w:style w:type="paragraph" w:customStyle="1" w:styleId="Corps">
    <w:name w:val="Corps"/>
    <w:rsid w:val="00EF155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 w:type="character" w:customStyle="1" w:styleId="Barr">
    <w:name w:val="Barré"/>
    <w:rsid w:val="00EF1557"/>
    <w:rPr>
      <w:strike/>
      <w:dstrike w:val="0"/>
      <w:lang w:val="es-ES_tradnl"/>
    </w:rPr>
  </w:style>
  <w:style w:type="paragraph" w:styleId="Paragraphedeliste">
    <w:name w:val="List Paragraph"/>
    <w:rsid w:val="00EF155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numbering" w:customStyle="1" w:styleId="Style2import">
    <w:name w:val="Style 2 importé"/>
    <w:rsid w:val="00EF15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DF31-E694-4A23-890F-7855D59E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Cités-jardins</dc:creator>
  <cp:keywords/>
  <dc:description/>
  <cp:lastModifiedBy>Association Cités-jardins</cp:lastModifiedBy>
  <cp:revision>2</cp:revision>
  <dcterms:created xsi:type="dcterms:W3CDTF">2021-04-29T15:25:00Z</dcterms:created>
  <dcterms:modified xsi:type="dcterms:W3CDTF">2021-04-29T15:25:00Z</dcterms:modified>
</cp:coreProperties>
</file>