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E92" w:rsidRPr="00422256" w:rsidRDefault="00340E92" w:rsidP="00340E92">
      <w:pPr>
        <w:pStyle w:val="Sansinterligne"/>
        <w:rPr>
          <w:rStyle w:val="lev"/>
          <w:i/>
          <w:lang w:val="es-ES_tradnl"/>
        </w:rPr>
      </w:pPr>
      <w:r w:rsidRPr="00913756">
        <w:rPr>
          <w:rFonts w:ascii="Arial" w:eastAsia="Arial" w:hAnsi="Arial" w:cs="Arial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4337050</wp:posOffset>
            </wp:positionH>
            <wp:positionV relativeFrom="margin">
              <wp:posOffset>-543560</wp:posOffset>
            </wp:positionV>
            <wp:extent cx="1709420" cy="1360170"/>
            <wp:effectExtent l="0" t="0" r="0" b="0"/>
            <wp:wrapSquare wrapText="bothSides"/>
            <wp:docPr id="1" name="Image 1" descr="C:\Users\mcj\Documents\mcj\Documents\ASSO REGIONALE CJS IDF\COMMUNICATION\CHARTE GRAPHIQUE\ELEMENTS_LOGO\ELEMENTS_LOGO\PNG\ELEMENTS_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cj\Documents\mcj\Documents\ASSO REGIONALE CJS IDF\COMMUNICATION\CHARTE GRAPHIQUE\ELEMENTS_LOGO\ELEMENTS_LOGO\PNG\ELEMENTS_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422256">
        <w:rPr>
          <w:rStyle w:val="lev"/>
          <w:i/>
          <w:u w:val="single"/>
          <w:lang w:val="es-ES_tradnl"/>
        </w:rPr>
        <w:t>Suivi</w:t>
      </w:r>
      <w:proofErr w:type="spellEnd"/>
      <w:r w:rsidRPr="00422256">
        <w:rPr>
          <w:rStyle w:val="lev"/>
          <w:i/>
          <w:u w:val="single"/>
          <w:lang w:val="es-ES_tradnl"/>
        </w:rPr>
        <w:t> :</w:t>
      </w:r>
      <w:proofErr w:type="gramEnd"/>
      <w:r w:rsidRPr="00422256">
        <w:rPr>
          <w:rStyle w:val="lev"/>
          <w:i/>
          <w:lang w:val="es-ES_tradnl"/>
        </w:rPr>
        <w:t xml:space="preserve"> Milena CRESPO</w:t>
      </w:r>
    </w:p>
    <w:p w:rsidR="00340E92" w:rsidRPr="00422256" w:rsidRDefault="00340E92" w:rsidP="00340E92">
      <w:pPr>
        <w:pStyle w:val="Sansinterligne"/>
        <w:rPr>
          <w:rStyle w:val="lev"/>
          <w:rFonts w:ascii="Arial" w:eastAsia="Arial" w:hAnsi="Arial" w:cs="Arial"/>
          <w:bCs w:val="0"/>
          <w:sz w:val="20"/>
        </w:rPr>
      </w:pPr>
      <w:r w:rsidRPr="00422256">
        <w:rPr>
          <w:rStyle w:val="lev"/>
          <w:i/>
          <w:u w:val="single"/>
        </w:rPr>
        <w:t>Contact :</w:t>
      </w:r>
      <w:r w:rsidRPr="00422256">
        <w:rPr>
          <w:rStyle w:val="lev"/>
          <w:i/>
        </w:rPr>
        <w:t xml:space="preserve"> </w:t>
      </w:r>
      <w:hyperlink r:id="rId9" w:history="1">
        <w:r w:rsidR="00422256" w:rsidRPr="000859CF">
          <w:rPr>
            <w:rStyle w:val="Lienhypertexte"/>
            <w:i/>
          </w:rPr>
          <w:t>milena.crespo@citesjardins-idf.fr</w:t>
        </w:r>
      </w:hyperlink>
    </w:p>
    <w:p w:rsidR="00340E92" w:rsidRPr="00422256" w:rsidRDefault="00340E92" w:rsidP="00340E92">
      <w:pPr>
        <w:pStyle w:val="Sansinterligne"/>
        <w:rPr>
          <w:rFonts w:ascii="Arial" w:eastAsia="Arial" w:hAnsi="Arial" w:cs="Arial"/>
          <w:b/>
          <w:sz w:val="20"/>
        </w:rPr>
      </w:pPr>
      <w:r w:rsidRPr="00422256">
        <w:rPr>
          <w:rStyle w:val="lev"/>
          <w:i/>
        </w:rPr>
        <w:t>01 58 69 77 93 / 06 49 60 33 28</w:t>
      </w:r>
    </w:p>
    <w:p w:rsidR="00340E92" w:rsidRPr="00422256" w:rsidRDefault="00340E92" w:rsidP="00340E92">
      <w:pPr>
        <w:jc w:val="right"/>
        <w:rPr>
          <w:rFonts w:ascii="Arial" w:eastAsia="Arial" w:hAnsi="Arial" w:cs="Arial"/>
          <w:sz w:val="20"/>
        </w:rPr>
      </w:pPr>
    </w:p>
    <w:p w:rsidR="00340E92" w:rsidRPr="00422256" w:rsidRDefault="00340E92" w:rsidP="00340E92">
      <w:pPr>
        <w:jc w:val="right"/>
        <w:rPr>
          <w:rFonts w:ascii="Arial" w:eastAsia="Arial" w:hAnsi="Arial" w:cs="Arial"/>
          <w:sz w:val="20"/>
        </w:rPr>
      </w:pPr>
    </w:p>
    <w:p w:rsidR="00340E92" w:rsidRPr="00422256" w:rsidRDefault="00340E92" w:rsidP="00340E92">
      <w:pPr>
        <w:jc w:val="right"/>
        <w:rPr>
          <w:rFonts w:ascii="Arial" w:eastAsia="Arial" w:hAnsi="Arial" w:cs="Arial"/>
          <w:sz w:val="20"/>
        </w:rPr>
      </w:pPr>
    </w:p>
    <w:p w:rsidR="00340E92" w:rsidRDefault="00340E92" w:rsidP="00340E92">
      <w:pPr>
        <w:jc w:val="right"/>
      </w:pPr>
      <w:r>
        <w:rPr>
          <w:rFonts w:ascii="Arial" w:eastAsia="Arial" w:hAnsi="Arial" w:cs="Arial"/>
          <w:sz w:val="20"/>
        </w:rPr>
        <w:t xml:space="preserve">Le </w:t>
      </w:r>
      <w:r w:rsidR="00422256">
        <w:rPr>
          <w:rFonts w:ascii="Arial" w:eastAsia="Arial" w:hAnsi="Arial" w:cs="Arial"/>
          <w:sz w:val="20"/>
        </w:rPr>
        <w:t>10 février 2020</w:t>
      </w:r>
    </w:p>
    <w:p w:rsidR="00340E92" w:rsidRDefault="00AB37D3" w:rsidP="00340E92">
      <w:pPr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>COMPTE-RENDU DE RÉUNION</w:t>
      </w:r>
    </w:p>
    <w:p w:rsidR="00340E92" w:rsidRPr="00BE2B56" w:rsidRDefault="00422256" w:rsidP="00340E92">
      <w:pPr>
        <w:jc w:val="center"/>
        <w:rPr>
          <w:b/>
          <w:sz w:val="28"/>
          <w:szCs w:val="52"/>
        </w:rPr>
      </w:pPr>
      <w:r>
        <w:rPr>
          <w:b/>
          <w:sz w:val="28"/>
          <w:szCs w:val="52"/>
        </w:rPr>
        <w:t>PRÉPARATION COLLOQUE 2021</w:t>
      </w:r>
    </w:p>
    <w:p w:rsidR="00340E92" w:rsidRPr="002B6DC3" w:rsidRDefault="00340E92" w:rsidP="00340E92">
      <w:pPr>
        <w:pBdr>
          <w:bottom w:val="single" w:sz="4" w:space="0" w:color="auto"/>
        </w:pBdr>
        <w:spacing w:after="0"/>
        <w:rPr>
          <w:sz w:val="2"/>
          <w:szCs w:val="24"/>
        </w:rPr>
      </w:pPr>
    </w:p>
    <w:p w:rsidR="00340E92" w:rsidRDefault="00340E92" w:rsidP="00340E92">
      <w:pPr>
        <w:spacing w:after="0" w:line="240" w:lineRule="auto"/>
        <w:rPr>
          <w:rFonts w:eastAsia="Arial" w:cs="Arial"/>
          <w:sz w:val="24"/>
          <w:szCs w:val="24"/>
          <w:u w:val="single"/>
        </w:rPr>
      </w:pPr>
    </w:p>
    <w:p w:rsidR="00340E92" w:rsidRPr="005B5216" w:rsidRDefault="00340E92" w:rsidP="00340E92">
      <w:pPr>
        <w:spacing w:after="0" w:line="240" w:lineRule="auto"/>
        <w:rPr>
          <w:rFonts w:eastAsia="Arial" w:cs="Arial"/>
          <w:sz w:val="24"/>
          <w:szCs w:val="24"/>
        </w:rPr>
      </w:pPr>
      <w:r w:rsidRPr="005B5216">
        <w:rPr>
          <w:rFonts w:eastAsia="Arial" w:cs="Arial"/>
          <w:sz w:val="24"/>
          <w:szCs w:val="24"/>
          <w:u w:val="single"/>
        </w:rPr>
        <w:t xml:space="preserve">Date </w:t>
      </w:r>
      <w:r w:rsidRPr="005B5216">
        <w:rPr>
          <w:rFonts w:eastAsia="Arial" w:cs="Arial"/>
          <w:sz w:val="24"/>
          <w:szCs w:val="24"/>
        </w:rPr>
        <w:t xml:space="preserve">: </w:t>
      </w:r>
      <w:r w:rsidR="00422256">
        <w:rPr>
          <w:rFonts w:eastAsia="Arial" w:cs="Arial"/>
          <w:sz w:val="24"/>
          <w:szCs w:val="24"/>
        </w:rPr>
        <w:t>jeudi 6 février 2020</w:t>
      </w:r>
    </w:p>
    <w:p w:rsidR="00340E92" w:rsidRPr="005B5216" w:rsidRDefault="00340E92" w:rsidP="00340E92">
      <w:pPr>
        <w:spacing w:after="0" w:line="240" w:lineRule="auto"/>
        <w:rPr>
          <w:sz w:val="24"/>
          <w:szCs w:val="24"/>
        </w:rPr>
      </w:pPr>
      <w:r w:rsidRPr="005B5216">
        <w:rPr>
          <w:rFonts w:eastAsia="Arial" w:cs="Arial"/>
          <w:sz w:val="24"/>
          <w:szCs w:val="24"/>
          <w:u w:val="single"/>
        </w:rPr>
        <w:t>Horaire</w:t>
      </w:r>
      <w:r w:rsidRPr="005B5216">
        <w:rPr>
          <w:rFonts w:eastAsia="Arial" w:cs="Arial"/>
          <w:sz w:val="24"/>
          <w:szCs w:val="24"/>
        </w:rPr>
        <w:t xml:space="preserve"> : </w:t>
      </w:r>
      <w:r w:rsidR="00422256">
        <w:rPr>
          <w:rFonts w:eastAsia="Arial" w:cs="Arial"/>
          <w:sz w:val="24"/>
          <w:szCs w:val="24"/>
        </w:rPr>
        <w:t>11h</w:t>
      </w:r>
    </w:p>
    <w:p w:rsidR="00340E92" w:rsidRDefault="00340E92" w:rsidP="00340E92">
      <w:pPr>
        <w:spacing w:after="0" w:line="240" w:lineRule="auto"/>
        <w:rPr>
          <w:rFonts w:eastAsia="Arial" w:cs="Arial"/>
          <w:sz w:val="24"/>
          <w:szCs w:val="24"/>
        </w:rPr>
      </w:pPr>
      <w:r w:rsidRPr="005B5216">
        <w:rPr>
          <w:rFonts w:eastAsia="Arial" w:cs="Arial"/>
          <w:sz w:val="24"/>
          <w:szCs w:val="24"/>
          <w:u w:val="single"/>
        </w:rPr>
        <w:t>Lieu</w:t>
      </w:r>
      <w:r w:rsidRPr="005B5216">
        <w:rPr>
          <w:rFonts w:eastAsia="Arial" w:cs="Arial"/>
          <w:sz w:val="24"/>
          <w:szCs w:val="24"/>
        </w:rPr>
        <w:t xml:space="preserve"> : </w:t>
      </w:r>
      <w:r w:rsidR="00AB37D3">
        <w:rPr>
          <w:rFonts w:eastAsia="Arial" w:cs="Arial"/>
          <w:sz w:val="24"/>
          <w:szCs w:val="24"/>
        </w:rPr>
        <w:t>Musée d’Histoire Urbaine et Sociale de Suresnes</w:t>
      </w:r>
    </w:p>
    <w:p w:rsidR="00340E92" w:rsidRDefault="00340E92" w:rsidP="00340E92">
      <w:pPr>
        <w:spacing w:after="0" w:line="240" w:lineRule="auto"/>
        <w:rPr>
          <w:rFonts w:eastAsia="Arial" w:cs="Arial"/>
          <w:sz w:val="24"/>
          <w:szCs w:val="24"/>
        </w:rPr>
      </w:pPr>
    </w:p>
    <w:p w:rsidR="00340E92" w:rsidRPr="005B5216" w:rsidRDefault="00340E92" w:rsidP="00340E92">
      <w:pPr>
        <w:spacing w:after="0" w:line="240" w:lineRule="auto"/>
        <w:rPr>
          <w:rFonts w:eastAsia="Arial" w:cs="Arial"/>
          <w:sz w:val="24"/>
          <w:szCs w:val="24"/>
        </w:rPr>
      </w:pPr>
      <w:r w:rsidRPr="00BB36EE">
        <w:rPr>
          <w:rFonts w:eastAsia="Arial" w:cs="Arial"/>
          <w:sz w:val="24"/>
          <w:szCs w:val="24"/>
          <w:u w:val="single"/>
        </w:rPr>
        <w:t>Participants</w:t>
      </w:r>
      <w:r w:rsidRPr="00C75F8C">
        <w:rPr>
          <w:rFonts w:eastAsia="Arial" w:cs="Arial"/>
          <w:sz w:val="24"/>
          <w:szCs w:val="24"/>
        </w:rPr>
        <w:t xml:space="preserve"> : </w:t>
      </w:r>
      <w:r w:rsidR="00422256">
        <w:rPr>
          <w:rFonts w:eastAsia="Arial" w:cs="Arial"/>
          <w:sz w:val="24"/>
          <w:szCs w:val="24"/>
        </w:rPr>
        <w:t xml:space="preserve">Ginette BATY-TORNIKIAN ; Bernadette BLANCHON (Ecole nationale supérieure de paysage de Versailles) ; Laurent COUDROY DE LILLE (Ecole d’urbanisme de Paris) ; </w:t>
      </w:r>
      <w:r>
        <w:rPr>
          <w:rFonts w:eastAsia="Arial" w:cs="Arial"/>
          <w:sz w:val="24"/>
          <w:szCs w:val="24"/>
        </w:rPr>
        <w:t xml:space="preserve">Milena CRESPO (ARCJ), </w:t>
      </w:r>
      <w:r w:rsidR="00AB37D3">
        <w:rPr>
          <w:rFonts w:eastAsia="Arial" w:cs="Arial"/>
          <w:sz w:val="24"/>
          <w:szCs w:val="24"/>
        </w:rPr>
        <w:t>Marie-Pierre DEGUILLAUME (MUS) ;</w:t>
      </w:r>
      <w:r>
        <w:rPr>
          <w:rFonts w:eastAsia="Arial" w:cs="Arial"/>
          <w:sz w:val="24"/>
          <w:szCs w:val="24"/>
        </w:rPr>
        <w:t xml:space="preserve"> </w:t>
      </w:r>
      <w:r w:rsidR="00422256">
        <w:rPr>
          <w:rFonts w:eastAsia="Arial" w:cs="Arial"/>
          <w:sz w:val="24"/>
          <w:szCs w:val="24"/>
        </w:rPr>
        <w:t>Sébastien JACQUOT (Panthéon I - IREST)</w:t>
      </w:r>
    </w:p>
    <w:p w:rsidR="00340E92" w:rsidRPr="005B5216" w:rsidRDefault="00340E92" w:rsidP="00340E92">
      <w:pPr>
        <w:pBdr>
          <w:bottom w:val="single" w:sz="4" w:space="1" w:color="auto"/>
        </w:pBdr>
        <w:rPr>
          <w:rFonts w:cs="Arial"/>
          <w:sz w:val="24"/>
          <w:szCs w:val="24"/>
        </w:rPr>
      </w:pPr>
    </w:p>
    <w:p w:rsidR="00AB37D3" w:rsidRPr="00AB37D3" w:rsidRDefault="00AB37D3" w:rsidP="00AB37D3">
      <w:pPr>
        <w:jc w:val="both"/>
        <w:rPr>
          <w:b/>
          <w:u w:val="single"/>
        </w:rPr>
      </w:pPr>
      <w:r w:rsidRPr="00AB37D3">
        <w:rPr>
          <w:b/>
          <w:u w:val="single"/>
        </w:rPr>
        <w:t>Contexte</w:t>
      </w:r>
    </w:p>
    <w:p w:rsidR="009974B6" w:rsidRDefault="00422256" w:rsidP="00AB37D3">
      <w:pPr>
        <w:jc w:val="both"/>
      </w:pPr>
      <w:r>
        <w:t xml:space="preserve">Le conseil d’administration de l’Association régionale des cités-jardins d'Ile-de-France a validé l’orientation de l’organisation d’un colloque pour juin 2021. Ce colloque a pour objectif de développer les connaissances </w:t>
      </w:r>
      <w:r w:rsidR="009974B6">
        <w:t xml:space="preserve">sur les cités-jardins </w:t>
      </w:r>
      <w:r>
        <w:t>et de mettre en réseau des acteurs à l’échelle nationale et européenne sur les cités-jardins</w:t>
      </w:r>
      <w:r w:rsidR="009974B6">
        <w:t>, a</w:t>
      </w:r>
      <w:r>
        <w:t xml:space="preserve">u-delà de l’échelle régionale qui </w:t>
      </w:r>
      <w:r w:rsidR="009974B6">
        <w:t>a été consolidée ces dernières années. Ce colloque sera également l’occasion d’un événement phare (ouverture ou clôture) pour les 10 ans du Printemps des cités-jardins.</w:t>
      </w:r>
    </w:p>
    <w:p w:rsidR="00422256" w:rsidRDefault="009974B6" w:rsidP="00AB37D3">
      <w:pPr>
        <w:jc w:val="both"/>
      </w:pPr>
      <w:r>
        <w:t>Cette première réunion avait pour objectif de réfléchir  aux enjeux scientifiques et aux objectifs de ce colloque afin de définir une thématique et un angle d'approche spécifique.</w:t>
      </w:r>
    </w:p>
    <w:p w:rsidR="009974B6" w:rsidRDefault="00422256" w:rsidP="00AB37D3">
      <w:pPr>
        <w:jc w:val="both"/>
      </w:pPr>
      <w:r>
        <w:t>L'Association régionale des cités-jardins d'Ile-de-France travaille cette année à l'organisation d'un colloque pour juin 2021 sur les cités-jardins. Afin de pouvoir avancer sur ce projet, nous vous proposons de participer à une première réunion afin de réfléchir ensemble</w:t>
      </w:r>
      <w:r w:rsidR="009974B6">
        <w:t>.</w:t>
      </w:r>
    </w:p>
    <w:p w:rsidR="00422256" w:rsidRDefault="00422256" w:rsidP="00AB37D3">
      <w:pPr>
        <w:jc w:val="both"/>
      </w:pPr>
      <w:r>
        <w:t xml:space="preserve"> </w:t>
      </w:r>
    </w:p>
    <w:p w:rsidR="00422256" w:rsidRPr="009974B6" w:rsidRDefault="009974B6" w:rsidP="00AB37D3">
      <w:pPr>
        <w:jc w:val="both"/>
        <w:rPr>
          <w:b/>
          <w:u w:val="single"/>
        </w:rPr>
      </w:pPr>
      <w:r w:rsidRPr="009974B6">
        <w:rPr>
          <w:b/>
          <w:u w:val="single"/>
        </w:rPr>
        <w:t>Compte-rendu des propositions et remarques faites</w:t>
      </w:r>
    </w:p>
    <w:p w:rsidR="00675DCE" w:rsidRPr="00675DCE" w:rsidRDefault="00675DCE" w:rsidP="00AB37D3">
      <w:pPr>
        <w:jc w:val="both"/>
        <w:rPr>
          <w:u w:val="single"/>
        </w:rPr>
      </w:pPr>
      <w:r w:rsidRPr="00675DCE">
        <w:rPr>
          <w:u w:val="single"/>
        </w:rPr>
        <w:t>Remarque générale</w:t>
      </w:r>
    </w:p>
    <w:p w:rsidR="009974B6" w:rsidRDefault="009974B6" w:rsidP="00AB37D3">
      <w:pPr>
        <w:jc w:val="both"/>
      </w:pPr>
      <w:r>
        <w:t xml:space="preserve">Ce colloque doit être envisagé par rapport au présent et au futur et non dans </w:t>
      </w:r>
      <w:r w:rsidR="00675DCE">
        <w:t>une approche trop historiciste.</w:t>
      </w:r>
    </w:p>
    <w:p w:rsidR="00103D69" w:rsidRDefault="00103D69" w:rsidP="00AB37D3">
      <w:pPr>
        <w:jc w:val="both"/>
        <w:rPr>
          <w:u w:val="single"/>
        </w:rPr>
      </w:pPr>
    </w:p>
    <w:p w:rsidR="00103D69" w:rsidRPr="00103D69" w:rsidRDefault="00103D69" w:rsidP="00AB37D3">
      <w:pPr>
        <w:jc w:val="both"/>
        <w:rPr>
          <w:u w:val="single"/>
        </w:rPr>
      </w:pPr>
      <w:r w:rsidRPr="00103D69">
        <w:rPr>
          <w:u w:val="single"/>
        </w:rPr>
        <w:lastRenderedPageBreak/>
        <w:t>Organisation</w:t>
      </w:r>
    </w:p>
    <w:p w:rsidR="00103D69" w:rsidRDefault="00103D69" w:rsidP="00AB37D3">
      <w:pPr>
        <w:jc w:val="both"/>
      </w:pPr>
      <w:r>
        <w:t>Colloque envisagé sur deux journées. Les lieux restent à définir. Il est possible d’accueillir le colloque sur les deux journées à Paris ou bien de proposer une journée en région parisienne (Versailles).</w:t>
      </w:r>
    </w:p>
    <w:p w:rsidR="00103D69" w:rsidRDefault="00103D69" w:rsidP="00AB37D3">
      <w:pPr>
        <w:jc w:val="both"/>
      </w:pPr>
      <w:r>
        <w:t>En 2021 se tiendra également la 2</w:t>
      </w:r>
      <w:r w:rsidRPr="00103D69">
        <w:rPr>
          <w:vertAlign w:val="superscript"/>
        </w:rPr>
        <w:t>nd</w:t>
      </w:r>
      <w:r>
        <w:t xml:space="preserve"> Biennale d’architecture et de paysage à Versailles. Les dates de cet événement ne sont pas encore connues. Il serait intéressant que le colloque sur les cités-jardins puisse intégrer la programmation de la Biennale.</w:t>
      </w:r>
    </w:p>
    <w:p w:rsidR="009974B6" w:rsidRPr="009974B6" w:rsidRDefault="009974B6" w:rsidP="00AB37D3">
      <w:pPr>
        <w:jc w:val="both"/>
        <w:rPr>
          <w:u w:val="single"/>
        </w:rPr>
      </w:pPr>
      <w:r w:rsidRPr="009974B6">
        <w:rPr>
          <w:u w:val="single"/>
        </w:rPr>
        <w:t>L’échelle européenne et mondiale.</w:t>
      </w:r>
    </w:p>
    <w:p w:rsidR="009974B6" w:rsidRDefault="009974B6" w:rsidP="00AB37D3">
      <w:pPr>
        <w:jc w:val="both"/>
      </w:pPr>
      <w:r>
        <w:t>Ce colloque peut être l’occasion de prendre des premiers contacts à des personnalités et des structures européennes en vue de l’établissement d’un comité scientifique européenne pour la réalisation d’un itinéraire culturel européen.</w:t>
      </w:r>
    </w:p>
    <w:p w:rsidR="009974B6" w:rsidRDefault="009974B6" w:rsidP="00AB37D3">
      <w:pPr>
        <w:jc w:val="both"/>
      </w:pPr>
      <w:r>
        <w:t>Il serait intéressant d’aller au-delà de la perception occidentale des cités-jardins et de permettre également des interventions sur l’échelle mondiale.</w:t>
      </w:r>
    </w:p>
    <w:p w:rsidR="009974B6" w:rsidRDefault="009974B6" w:rsidP="00AB37D3">
      <w:pPr>
        <w:jc w:val="both"/>
      </w:pPr>
      <w:r>
        <w:t xml:space="preserve">La dimension </w:t>
      </w:r>
      <w:proofErr w:type="spellStart"/>
      <w:r>
        <w:t>extra-nationale</w:t>
      </w:r>
      <w:proofErr w:type="spellEnd"/>
      <w:r>
        <w:t xml:space="preserve"> permettra d’enrichir les expériences </w:t>
      </w:r>
      <w:r w:rsidR="00675DCE">
        <w:t>locales. Comment valorise-t-on dans d’autres pays ? Comment agit-t-on (destruction, réhabilitation, transformation) ?</w:t>
      </w:r>
    </w:p>
    <w:p w:rsidR="009974B6" w:rsidRDefault="009974B6" w:rsidP="009974B6">
      <w:pPr>
        <w:pStyle w:val="Paragraphedeliste"/>
        <w:numPr>
          <w:ilvl w:val="0"/>
          <w:numId w:val="10"/>
        </w:numPr>
        <w:jc w:val="both"/>
      </w:pPr>
      <w:r>
        <w:t>L’échelle nationale et européenne est à privilégier sans pour autant s’interdire une ouverture vers l’internationale.</w:t>
      </w:r>
    </w:p>
    <w:p w:rsidR="00340E92" w:rsidRPr="00675DCE" w:rsidRDefault="00675DCE" w:rsidP="009974B6">
      <w:pPr>
        <w:jc w:val="both"/>
        <w:rPr>
          <w:u w:val="single"/>
        </w:rPr>
      </w:pPr>
      <w:r w:rsidRPr="00675DCE">
        <w:rPr>
          <w:u w:val="single"/>
        </w:rPr>
        <w:t xml:space="preserve">Pistes / Axes envisagés </w:t>
      </w:r>
    </w:p>
    <w:p w:rsidR="00675DCE" w:rsidRDefault="00675DCE" w:rsidP="009974B6">
      <w:pPr>
        <w:jc w:val="both"/>
      </w:pPr>
      <w:r>
        <w:t>La dimension écologique, la nature aujourd’hui, l’aspect végétal.</w:t>
      </w:r>
      <w:r w:rsidR="00103D69">
        <w:t xml:space="preserve"> Les espaces extérieurs et végétaux doivent également être compris comme des espaces collectifs.</w:t>
      </w:r>
      <w:r w:rsidR="00103D69" w:rsidRPr="00103D69">
        <w:t xml:space="preserve"> </w:t>
      </w:r>
      <w:r w:rsidR="00103D69">
        <w:t xml:space="preserve">Les cités-jardins comprennent un idéal de beauté et de plein-air. Il est important de ne pas oublier que les espaces verts et la végétation participent au projet, sont </w:t>
      </w:r>
      <w:r w:rsidR="00103D69" w:rsidRPr="00103D69">
        <w:rPr>
          <w:i/>
        </w:rPr>
        <w:t>dessinés</w:t>
      </w:r>
      <w:r w:rsidR="00103D69">
        <w:t>. La verdure n’est pas pensée comme une compensation végétale comme c’est le cas aujourd’hui.</w:t>
      </w:r>
    </w:p>
    <w:p w:rsidR="00675DCE" w:rsidRDefault="00675DCE" w:rsidP="009974B6">
      <w:pPr>
        <w:jc w:val="both"/>
      </w:pPr>
      <w:r w:rsidRPr="00103D69">
        <w:rPr>
          <w:i/>
        </w:rPr>
        <w:t>S’inspirer</w:t>
      </w:r>
      <w:r w:rsidR="00103D69">
        <w:t>, soit</w:t>
      </w:r>
      <w:r>
        <w:t xml:space="preserve"> sortir du corpus existant. Beaucoup de projet se réclament aujourd’hui des cités-jardins dont certaines sont du marketing et d’autres reprennent l’acceptation du concept. S’il faut empêcher de donner une tribune à des projets de commercialisation et de marketing, il serait intéressant d’avoir des interventions d’architectes et de maîtres d’ouvrages contemporains.</w:t>
      </w:r>
    </w:p>
    <w:p w:rsidR="00675DCE" w:rsidRDefault="00675DCE" w:rsidP="009974B6">
      <w:pPr>
        <w:jc w:val="both"/>
      </w:pPr>
      <w:r>
        <w:t>Ne pas s’interdire le point de vue du bailleur et des habitants, des locataires. La perception des habitants.</w:t>
      </w:r>
      <w:r w:rsidR="00103D69">
        <w:t xml:space="preserve"> L’utilisation par l’habitant de la nature en ville.</w:t>
      </w:r>
    </w:p>
    <w:p w:rsidR="00675DCE" w:rsidRDefault="00675DCE" w:rsidP="009974B6">
      <w:pPr>
        <w:jc w:val="both"/>
      </w:pPr>
      <w:r>
        <w:t>Comment se fait actuellement la protection, la valorisation et les réhabilitations ? Quels sont les problèmes rencontrés ?</w:t>
      </w:r>
    </w:p>
    <w:p w:rsidR="00675DCE" w:rsidRDefault="00675DCE" w:rsidP="00675DCE">
      <w:pPr>
        <w:jc w:val="both"/>
      </w:pPr>
      <w:r>
        <w:t xml:space="preserve">Prendre en compte ou poser la question de la dimension de logement populaire (plus large que logement social) des cités-jardins. En effet, il faut trouver la manière de donner la parole </w:t>
      </w:r>
      <w:r w:rsidR="00103D69">
        <w:t>à tous</w:t>
      </w:r>
      <w:r>
        <w:t xml:space="preserve"> en tenant compte de la spécificité française.</w:t>
      </w:r>
    </w:p>
    <w:p w:rsidR="00103D69" w:rsidRDefault="00103D69" w:rsidP="00675DCE">
      <w:pPr>
        <w:jc w:val="both"/>
      </w:pPr>
      <w:r>
        <w:t xml:space="preserve">Que représentent les cités-jardins ? Quelles sont les valeurs qu’elles incarnent ? </w:t>
      </w:r>
    </w:p>
    <w:p w:rsidR="00103D69" w:rsidRDefault="00103D69" w:rsidP="00675DCE">
      <w:pPr>
        <w:jc w:val="both"/>
      </w:pPr>
      <w:r>
        <w:lastRenderedPageBreak/>
        <w:t>Les cités-jardins sont une façon d’habiter un cadre architectural, urbanistique, des espaces végétalisés.</w:t>
      </w:r>
    </w:p>
    <w:p w:rsidR="00103D69" w:rsidRPr="00675DCE" w:rsidRDefault="00103D69" w:rsidP="00675DCE">
      <w:pPr>
        <w:jc w:val="both"/>
      </w:pPr>
      <w:proofErr w:type="spellStart"/>
      <w:r>
        <w:t>Mot-clefs</w:t>
      </w:r>
      <w:proofErr w:type="spellEnd"/>
      <w:r>
        <w:t> : héritage</w:t>
      </w:r>
    </w:p>
    <w:p w:rsidR="00103D69" w:rsidRPr="00F16A03" w:rsidRDefault="00F16A03" w:rsidP="00340E92">
      <w:pPr>
        <w:jc w:val="both"/>
        <w:rPr>
          <w:u w:val="single"/>
        </w:rPr>
      </w:pPr>
      <w:r>
        <w:rPr>
          <w:u w:val="single"/>
        </w:rPr>
        <w:t>Actualités</w:t>
      </w:r>
      <w:r w:rsidRPr="00F16A03">
        <w:rPr>
          <w:u w:val="single"/>
        </w:rPr>
        <w:t xml:space="preserve"> mentionnées</w:t>
      </w:r>
    </w:p>
    <w:p w:rsidR="00F16A03" w:rsidRPr="001018E5" w:rsidRDefault="00F16A03" w:rsidP="00340E92">
      <w:pPr>
        <w:jc w:val="both"/>
      </w:pPr>
      <w:r w:rsidRPr="001018E5">
        <w:t xml:space="preserve">Le manifeste de </w:t>
      </w:r>
      <w:proofErr w:type="spellStart"/>
      <w:r w:rsidRPr="001018E5">
        <w:t>Lechtworth</w:t>
      </w:r>
      <w:proofErr w:type="spellEnd"/>
      <w:r w:rsidR="002D456E" w:rsidRPr="001018E5">
        <w:t xml:space="preserve"> : </w:t>
      </w:r>
      <w:r w:rsidR="002D456E" w:rsidRPr="001018E5">
        <w:rPr>
          <w:i/>
        </w:rPr>
        <w:t xml:space="preserve">21st </w:t>
      </w:r>
      <w:proofErr w:type="spellStart"/>
      <w:r w:rsidR="002D456E" w:rsidRPr="001018E5">
        <w:rPr>
          <w:i/>
        </w:rPr>
        <w:t>century</w:t>
      </w:r>
      <w:proofErr w:type="spellEnd"/>
      <w:r w:rsidR="002D456E" w:rsidRPr="001018E5">
        <w:rPr>
          <w:i/>
        </w:rPr>
        <w:t xml:space="preserve"> </w:t>
      </w:r>
      <w:proofErr w:type="spellStart"/>
      <w:r w:rsidR="002D456E" w:rsidRPr="001018E5">
        <w:rPr>
          <w:i/>
        </w:rPr>
        <w:t>garden</w:t>
      </w:r>
      <w:proofErr w:type="spellEnd"/>
      <w:r w:rsidR="002D456E" w:rsidRPr="001018E5">
        <w:rPr>
          <w:i/>
        </w:rPr>
        <w:t xml:space="preserve"> </w:t>
      </w:r>
      <w:proofErr w:type="spellStart"/>
      <w:r w:rsidR="002D456E" w:rsidRPr="001018E5">
        <w:rPr>
          <w:i/>
        </w:rPr>
        <w:t>cities</w:t>
      </w:r>
      <w:proofErr w:type="spellEnd"/>
      <w:r w:rsidR="002D456E" w:rsidRPr="001018E5">
        <w:rPr>
          <w:i/>
        </w:rPr>
        <w:t xml:space="preserve"> of to-</w:t>
      </w:r>
      <w:proofErr w:type="spellStart"/>
      <w:r w:rsidR="002D456E" w:rsidRPr="001018E5">
        <w:rPr>
          <w:i/>
        </w:rPr>
        <w:t>morrow</w:t>
      </w:r>
      <w:proofErr w:type="spellEnd"/>
      <w:r w:rsidR="002D456E" w:rsidRPr="001018E5">
        <w:rPr>
          <w:i/>
        </w:rPr>
        <w:t xml:space="preserve">. </w:t>
      </w:r>
      <w:r w:rsidR="002D456E" w:rsidRPr="002D456E">
        <w:rPr>
          <w:i/>
        </w:rPr>
        <w:t xml:space="preserve">A </w:t>
      </w:r>
      <w:proofErr w:type="spellStart"/>
      <w:r w:rsidR="002D456E" w:rsidRPr="002D456E">
        <w:rPr>
          <w:i/>
        </w:rPr>
        <w:t>manifesto</w:t>
      </w:r>
      <w:proofErr w:type="spellEnd"/>
      <w:r w:rsidR="002D456E" w:rsidRPr="002D456E">
        <w:t xml:space="preserve">. </w:t>
      </w:r>
      <w:r w:rsidR="002D456E" w:rsidRPr="001018E5">
        <w:t xml:space="preserve">By Philip Ross &amp; Yves </w:t>
      </w:r>
      <w:proofErr w:type="spellStart"/>
      <w:r w:rsidR="002D456E" w:rsidRPr="001018E5">
        <w:t>Cabannes</w:t>
      </w:r>
      <w:proofErr w:type="spellEnd"/>
      <w:r w:rsidR="00AD41ED" w:rsidRPr="001018E5">
        <w:t xml:space="preserve"> &gt; </w:t>
      </w:r>
      <w:hyperlink r:id="rId10" w:history="1">
        <w:r w:rsidR="00AD41ED" w:rsidRPr="001018E5">
          <w:rPr>
            <w:rStyle w:val="Lienhypertexte"/>
          </w:rPr>
          <w:t>https://periferia.be/manifeste-21st-century-garden-cities-de-to-morrow-a-manifesto/</w:t>
        </w:r>
      </w:hyperlink>
      <w:r w:rsidR="00AD41ED" w:rsidRPr="001018E5">
        <w:t xml:space="preserve"> </w:t>
      </w:r>
    </w:p>
    <w:p w:rsidR="00AD41ED" w:rsidRDefault="00F16A03" w:rsidP="00340E92">
      <w:pPr>
        <w:jc w:val="both"/>
      </w:pPr>
      <w:r w:rsidRPr="00AD41ED">
        <w:t xml:space="preserve">Conférence – Présentation </w:t>
      </w:r>
      <w:r w:rsidR="002D456E" w:rsidRPr="00AD41ED">
        <w:t>de l’</w:t>
      </w:r>
      <w:r w:rsidRPr="00AD41ED">
        <w:t xml:space="preserve">ouvrage </w:t>
      </w:r>
      <w:r w:rsidR="002D456E" w:rsidRPr="00AD41ED">
        <w:t xml:space="preserve">collectif, codirigé par </w:t>
      </w:r>
      <w:r w:rsidRPr="00AD41ED">
        <w:t>Isabelle Gournay, le 27 février 2020</w:t>
      </w:r>
      <w:r w:rsidR="002D456E" w:rsidRPr="00AD41ED">
        <w:t xml:space="preserve">, ENSA Paris-La Villette : </w:t>
      </w:r>
      <w:proofErr w:type="spellStart"/>
      <w:r w:rsidR="002D456E" w:rsidRPr="00AD41ED">
        <w:rPr>
          <w:i/>
        </w:rPr>
        <w:t>Iconic</w:t>
      </w:r>
      <w:proofErr w:type="spellEnd"/>
      <w:r w:rsidR="002D456E" w:rsidRPr="00AD41ED">
        <w:rPr>
          <w:i/>
        </w:rPr>
        <w:t xml:space="preserve"> </w:t>
      </w:r>
      <w:proofErr w:type="spellStart"/>
      <w:r w:rsidR="002D456E" w:rsidRPr="00AD41ED">
        <w:rPr>
          <w:i/>
        </w:rPr>
        <w:t>planned</w:t>
      </w:r>
      <w:proofErr w:type="spellEnd"/>
      <w:r w:rsidR="002D456E" w:rsidRPr="00AD41ED">
        <w:rPr>
          <w:i/>
        </w:rPr>
        <w:t xml:space="preserve"> </w:t>
      </w:r>
      <w:proofErr w:type="spellStart"/>
      <w:r w:rsidR="002D456E" w:rsidRPr="00AD41ED">
        <w:rPr>
          <w:i/>
        </w:rPr>
        <w:t>communities</w:t>
      </w:r>
      <w:proofErr w:type="spellEnd"/>
      <w:r w:rsidR="002D456E" w:rsidRPr="00AD41ED">
        <w:rPr>
          <w:i/>
        </w:rPr>
        <w:t xml:space="preserve"> and the challenge of change, </w:t>
      </w:r>
      <w:proofErr w:type="spellStart"/>
      <w:r w:rsidR="002D456E" w:rsidRPr="00AD41ED">
        <w:rPr>
          <w:i/>
        </w:rPr>
        <w:t>University</w:t>
      </w:r>
      <w:proofErr w:type="spellEnd"/>
      <w:r w:rsidR="002D456E" w:rsidRPr="00AD41ED">
        <w:rPr>
          <w:i/>
        </w:rPr>
        <w:t xml:space="preserve"> of </w:t>
      </w:r>
      <w:proofErr w:type="spellStart"/>
      <w:r w:rsidR="002D456E" w:rsidRPr="00AD41ED">
        <w:rPr>
          <w:i/>
        </w:rPr>
        <w:t>Pennsylvania</w:t>
      </w:r>
      <w:proofErr w:type="spellEnd"/>
      <w:r w:rsidR="002D456E" w:rsidRPr="00AD41ED">
        <w:rPr>
          <w:i/>
        </w:rPr>
        <w:t xml:space="preserve"> </w:t>
      </w:r>
      <w:proofErr w:type="spellStart"/>
      <w:r w:rsidR="002D456E" w:rsidRPr="00AD41ED">
        <w:rPr>
          <w:i/>
        </w:rPr>
        <w:t>Press</w:t>
      </w:r>
      <w:proofErr w:type="spellEnd"/>
      <w:r w:rsidR="00AD41ED" w:rsidRPr="00AD41ED">
        <w:t>, 2019</w:t>
      </w:r>
      <w:r w:rsidR="002D456E" w:rsidRPr="00AD41ED">
        <w:t xml:space="preserve"> </w:t>
      </w:r>
      <w:r w:rsidR="00AD41ED" w:rsidRPr="00AD41ED">
        <w:t xml:space="preserve"> &gt; </w:t>
      </w:r>
      <w:hyperlink r:id="rId11" w:history="1">
        <w:r w:rsidR="00AD41ED" w:rsidRPr="00A224A8">
          <w:rPr>
            <w:rStyle w:val="Lienhypertexte"/>
          </w:rPr>
          <w:t>https://www.linscription.com/activite.php?P1=37446</w:t>
        </w:r>
      </w:hyperlink>
      <w:r w:rsidR="00AD41ED">
        <w:t xml:space="preserve"> </w:t>
      </w:r>
    </w:p>
    <w:p w:rsidR="00F16A03" w:rsidRPr="00F16A03" w:rsidRDefault="00F16A03" w:rsidP="00340E92">
      <w:pPr>
        <w:jc w:val="both"/>
      </w:pPr>
    </w:p>
    <w:p w:rsidR="00340E92" w:rsidRPr="00340E92" w:rsidRDefault="00340E92" w:rsidP="00340E92">
      <w:pPr>
        <w:jc w:val="both"/>
        <w:rPr>
          <w:b/>
          <w:u w:val="single"/>
        </w:rPr>
      </w:pPr>
      <w:r w:rsidRPr="00340E92">
        <w:rPr>
          <w:b/>
          <w:u w:val="single"/>
        </w:rPr>
        <w:t>Décisions prises :</w:t>
      </w:r>
    </w:p>
    <w:p w:rsidR="00340E92" w:rsidRDefault="009974B6" w:rsidP="009974B6">
      <w:pPr>
        <w:pStyle w:val="Paragraphedeliste"/>
        <w:numPr>
          <w:ilvl w:val="0"/>
          <w:numId w:val="9"/>
        </w:numPr>
        <w:jc w:val="both"/>
      </w:pPr>
      <w:r>
        <w:t>Réaliser une première trame d’appel à contribution (Milena CRESPO)</w:t>
      </w:r>
      <w:r w:rsidR="00103D69">
        <w:t xml:space="preserve"> que les participants puissent enrichir en ligne</w:t>
      </w:r>
      <w:r w:rsidR="00F16A03">
        <w:t xml:space="preserve">. Version en ligne modifiable par tous : </w:t>
      </w:r>
      <w:hyperlink r:id="rId12" w:history="1">
        <w:r w:rsidR="00F16A03" w:rsidRPr="000859CF">
          <w:rPr>
            <w:rStyle w:val="Lienhypertexte"/>
          </w:rPr>
          <w:t>https://bimestriel.framapad.org/p/9exs-organisation-colloque-cites-jardins-2021</w:t>
        </w:r>
      </w:hyperlink>
      <w:r w:rsidR="00F16A03">
        <w:t xml:space="preserve"> </w:t>
      </w:r>
    </w:p>
    <w:p w:rsidR="009974B6" w:rsidRDefault="009974B6" w:rsidP="009974B6">
      <w:pPr>
        <w:pStyle w:val="Paragraphedeliste"/>
        <w:numPr>
          <w:ilvl w:val="0"/>
          <w:numId w:val="9"/>
        </w:numPr>
        <w:jc w:val="both"/>
      </w:pPr>
      <w:r>
        <w:t>Organiser une seconde réunion pour finaliser l’appel et avancer sur les points suivants : lieux d’accueil, rétro-planning, définir un comité d’organisation et un comité scientifique, éléments budgétaires</w:t>
      </w:r>
    </w:p>
    <w:p w:rsidR="00F16A03" w:rsidRDefault="00F16A03" w:rsidP="00F16A03">
      <w:pPr>
        <w:jc w:val="both"/>
      </w:pPr>
    </w:p>
    <w:p w:rsidR="00F16A03" w:rsidRPr="00F16A03" w:rsidRDefault="00F16A03" w:rsidP="00F16A03">
      <w:pPr>
        <w:jc w:val="both"/>
        <w:rPr>
          <w:u w:val="single"/>
        </w:rPr>
      </w:pPr>
      <w:r w:rsidRPr="00F16A03">
        <w:rPr>
          <w:u w:val="single"/>
        </w:rPr>
        <w:t xml:space="preserve">Précisions d’utilisation </w:t>
      </w:r>
      <w:proofErr w:type="spellStart"/>
      <w:r w:rsidRPr="00F16A03">
        <w:rPr>
          <w:u w:val="single"/>
        </w:rPr>
        <w:t>Framapad</w:t>
      </w:r>
      <w:proofErr w:type="spellEnd"/>
    </w:p>
    <w:p w:rsidR="00F16A03" w:rsidRDefault="00F16A03" w:rsidP="00F16A03">
      <w:pPr>
        <w:jc w:val="both"/>
      </w:pPr>
      <w:r>
        <w:rPr>
          <w:rFonts w:ascii="MS Gothic" w:eastAsia="MS Gothic" w:hAnsi="MS Gothic" w:cs="MS Gothic" w:hint="eastAsia"/>
        </w:rPr>
        <w:t>➡</w:t>
      </w:r>
      <w:r>
        <w:t xml:space="preserve"> Comment commencer ?</w:t>
      </w:r>
      <w:bookmarkStart w:id="0" w:name="_GoBack"/>
      <w:bookmarkEnd w:id="0"/>
    </w:p>
    <w:p w:rsidR="00F16A03" w:rsidRDefault="00F16A03" w:rsidP="00F16A03">
      <w:pPr>
        <w:pStyle w:val="Paragraphedeliste"/>
        <w:numPr>
          <w:ilvl w:val="0"/>
          <w:numId w:val="12"/>
        </w:numPr>
        <w:jc w:val="both"/>
      </w:pPr>
      <w:r>
        <w:t>Renseignez votre nom, en cliquant sur l’icône « utilisateur » en haut à droite.</w:t>
      </w:r>
    </w:p>
    <w:p w:rsidR="00F16A03" w:rsidRDefault="00F16A03" w:rsidP="00F16A03">
      <w:pPr>
        <w:pStyle w:val="Paragraphedeliste"/>
        <w:numPr>
          <w:ilvl w:val="0"/>
          <w:numId w:val="12"/>
        </w:numPr>
        <w:jc w:val="both"/>
      </w:pPr>
      <w:r>
        <w:t>Choisissez votre couleur d'écriture au même endroit.</w:t>
      </w:r>
    </w:p>
    <w:p w:rsidR="00F16A03" w:rsidRDefault="00F16A03" w:rsidP="00F16A03">
      <w:pPr>
        <w:pStyle w:val="Paragraphedeliste"/>
        <w:numPr>
          <w:ilvl w:val="0"/>
          <w:numId w:val="12"/>
        </w:numPr>
        <w:jc w:val="both"/>
      </w:pPr>
      <w:r>
        <w:t>Lancez-vous : écrivez sur votre pad !</w:t>
      </w:r>
    </w:p>
    <w:p w:rsidR="00F16A03" w:rsidRDefault="00F16A03" w:rsidP="00F16A03">
      <w:pPr>
        <w:pStyle w:val="Paragraphedeliste"/>
        <w:numPr>
          <w:ilvl w:val="0"/>
          <w:numId w:val="12"/>
        </w:numPr>
        <w:jc w:val="both"/>
      </w:pPr>
      <w:r>
        <w:t>Les contributions de chacun se synchronisent « en temps réel » sous leur propre couleur.</w:t>
      </w:r>
    </w:p>
    <w:p w:rsidR="00F16A03" w:rsidRDefault="00F16A03" w:rsidP="00F16A03">
      <w:pPr>
        <w:jc w:val="both"/>
      </w:pPr>
      <w:r>
        <w:rPr>
          <w:rFonts w:ascii="MS Gothic" w:eastAsia="MS Gothic" w:hAnsi="MS Gothic" w:cs="MS Gothic" w:hint="eastAsia"/>
        </w:rPr>
        <w:t>➡</w:t>
      </w:r>
      <w:r>
        <w:t xml:space="preserve"> Comment partager / collaborer ?</w:t>
      </w:r>
    </w:p>
    <w:p w:rsidR="00F16A03" w:rsidRDefault="00F16A03" w:rsidP="00F16A03">
      <w:pPr>
        <w:pStyle w:val="Paragraphedeliste"/>
        <w:numPr>
          <w:ilvl w:val="0"/>
          <w:numId w:val="13"/>
        </w:numPr>
        <w:jc w:val="both"/>
      </w:pPr>
      <w:r>
        <w:t>Attention : toute personne ayant l’URL peut modifier le pad à sa convenance.</w:t>
      </w:r>
    </w:p>
    <w:p w:rsidR="00F16A03" w:rsidRDefault="00F16A03" w:rsidP="00F16A03">
      <w:pPr>
        <w:pStyle w:val="Paragraphedeliste"/>
        <w:numPr>
          <w:ilvl w:val="0"/>
          <w:numId w:val="13"/>
        </w:numPr>
        <w:jc w:val="both"/>
      </w:pPr>
      <w:r>
        <w:t>Utilisez l'onglet chat (en bas à droite) pour séparer les discussions du texte sur lequel vous travaillez.</w:t>
      </w:r>
    </w:p>
    <w:p w:rsidR="00F16A03" w:rsidRDefault="00F16A03" w:rsidP="00F16A03">
      <w:pPr>
        <w:jc w:val="both"/>
      </w:pPr>
      <w:r>
        <w:rPr>
          <w:rFonts w:ascii="MS Gothic" w:eastAsia="MS Gothic" w:hAnsi="MS Gothic" w:cs="MS Gothic" w:hint="eastAsia"/>
        </w:rPr>
        <w:t>➡</w:t>
      </w:r>
      <w:r>
        <w:t xml:space="preserve"> Comment sauvegarder ?</w:t>
      </w:r>
    </w:p>
    <w:p w:rsidR="00F16A03" w:rsidRDefault="00F16A03" w:rsidP="00F16A03">
      <w:pPr>
        <w:pStyle w:val="Paragraphedeliste"/>
        <w:numPr>
          <w:ilvl w:val="0"/>
          <w:numId w:val="14"/>
        </w:numPr>
        <w:jc w:val="both"/>
      </w:pPr>
      <w:r>
        <w:t>Il n'y a rien à faire : le texte est automatiquement sauvegardé, à chaque caractère tapé.</w:t>
      </w:r>
    </w:p>
    <w:p w:rsidR="00F16A03" w:rsidRDefault="00F16A03" w:rsidP="00F16A03">
      <w:pPr>
        <w:pStyle w:val="Paragraphedeliste"/>
        <w:numPr>
          <w:ilvl w:val="0"/>
          <w:numId w:val="14"/>
        </w:numPr>
        <w:jc w:val="both"/>
      </w:pPr>
      <w:r>
        <w:t>Marquez une version (un état du pad) en cliquant sur l’icône « étoile ».</w:t>
      </w:r>
    </w:p>
    <w:p w:rsidR="00F16A03" w:rsidRPr="00340E92" w:rsidRDefault="00F16A03" w:rsidP="00F16A03">
      <w:pPr>
        <w:pStyle w:val="Paragraphedeliste"/>
        <w:numPr>
          <w:ilvl w:val="0"/>
          <w:numId w:val="14"/>
        </w:numPr>
        <w:jc w:val="both"/>
      </w:pPr>
      <w:r>
        <w:t>Retrouvez toute l'évolution du pad et vos versions marquées d'une étoile dans l’historique (icône « horloge »).*Importez et exportez votre texte avec l'icône « double flèche » (formats HTML, texte brut, PDF, ODF…) ou avec un copier/coller.</w:t>
      </w:r>
    </w:p>
    <w:sectPr w:rsidR="00F16A03" w:rsidRPr="00340E92" w:rsidSect="00853435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B6B" w:rsidRDefault="00B60B6B" w:rsidP="00AB37D3">
      <w:pPr>
        <w:spacing w:after="0" w:line="240" w:lineRule="auto"/>
      </w:pPr>
      <w:r>
        <w:separator/>
      </w:r>
    </w:p>
  </w:endnote>
  <w:endnote w:type="continuationSeparator" w:id="0">
    <w:p w:rsidR="00B60B6B" w:rsidRDefault="00B60B6B" w:rsidP="00AB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6651966"/>
      <w:docPartObj>
        <w:docPartGallery w:val="Page Numbers (Bottom of Page)"/>
        <w:docPartUnique/>
      </w:docPartObj>
    </w:sdtPr>
    <w:sdtEndPr/>
    <w:sdtContent>
      <w:p w:rsidR="00103D69" w:rsidRDefault="001D433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8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3D69" w:rsidRDefault="00103D6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B6B" w:rsidRDefault="00B60B6B" w:rsidP="00AB37D3">
      <w:pPr>
        <w:spacing w:after="0" w:line="240" w:lineRule="auto"/>
      </w:pPr>
      <w:r>
        <w:separator/>
      </w:r>
    </w:p>
  </w:footnote>
  <w:footnote w:type="continuationSeparator" w:id="0">
    <w:p w:rsidR="00B60B6B" w:rsidRDefault="00B60B6B" w:rsidP="00AB3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74BC4"/>
    <w:multiLevelType w:val="hybridMultilevel"/>
    <w:tmpl w:val="AC466CFC"/>
    <w:lvl w:ilvl="0" w:tplc="E8BC38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6E78"/>
    <w:multiLevelType w:val="hybridMultilevel"/>
    <w:tmpl w:val="9886BA5C"/>
    <w:lvl w:ilvl="0" w:tplc="A94EA16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77493"/>
    <w:multiLevelType w:val="hybridMultilevel"/>
    <w:tmpl w:val="0C10FB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3C703E"/>
    <w:multiLevelType w:val="hybridMultilevel"/>
    <w:tmpl w:val="6BC2762C"/>
    <w:lvl w:ilvl="0" w:tplc="A94EA16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C093F"/>
    <w:multiLevelType w:val="hybridMultilevel"/>
    <w:tmpl w:val="DF38E802"/>
    <w:lvl w:ilvl="0" w:tplc="A94EA16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F30AB0"/>
    <w:multiLevelType w:val="hybridMultilevel"/>
    <w:tmpl w:val="46604566"/>
    <w:lvl w:ilvl="0" w:tplc="7D2C64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92949"/>
    <w:multiLevelType w:val="hybridMultilevel"/>
    <w:tmpl w:val="1008860A"/>
    <w:lvl w:ilvl="0" w:tplc="7D2C64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764150"/>
    <w:multiLevelType w:val="hybridMultilevel"/>
    <w:tmpl w:val="D846B826"/>
    <w:lvl w:ilvl="0" w:tplc="7D2C641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53D6CD8"/>
    <w:multiLevelType w:val="hybridMultilevel"/>
    <w:tmpl w:val="D804A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4579E"/>
    <w:multiLevelType w:val="hybridMultilevel"/>
    <w:tmpl w:val="42C4B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FA7F34"/>
    <w:multiLevelType w:val="hybridMultilevel"/>
    <w:tmpl w:val="797AB936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7F60EB0"/>
    <w:multiLevelType w:val="hybridMultilevel"/>
    <w:tmpl w:val="3314CFC6"/>
    <w:lvl w:ilvl="0" w:tplc="7D2C641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085B22"/>
    <w:multiLevelType w:val="hybridMultilevel"/>
    <w:tmpl w:val="06C87F2C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7025B7D"/>
    <w:multiLevelType w:val="hybridMultilevel"/>
    <w:tmpl w:val="4CFCC0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0"/>
  </w:num>
  <w:num w:numId="5">
    <w:abstractNumId w:val="12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  <w:num w:numId="11">
    <w:abstractNumId w:val="0"/>
  </w:num>
  <w:num w:numId="12">
    <w:abstractNumId w:val="9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6E"/>
    <w:rsid w:val="001018E5"/>
    <w:rsid w:val="00103D69"/>
    <w:rsid w:val="00191C3F"/>
    <w:rsid w:val="001D4335"/>
    <w:rsid w:val="002D456E"/>
    <w:rsid w:val="00340E92"/>
    <w:rsid w:val="0037305D"/>
    <w:rsid w:val="004163A9"/>
    <w:rsid w:val="00422256"/>
    <w:rsid w:val="00675DCE"/>
    <w:rsid w:val="00724765"/>
    <w:rsid w:val="007E2392"/>
    <w:rsid w:val="00833A5B"/>
    <w:rsid w:val="00853435"/>
    <w:rsid w:val="009974B6"/>
    <w:rsid w:val="009A51C9"/>
    <w:rsid w:val="00AB37D3"/>
    <w:rsid w:val="00AD41ED"/>
    <w:rsid w:val="00B60B6B"/>
    <w:rsid w:val="00C541EF"/>
    <w:rsid w:val="00C74F67"/>
    <w:rsid w:val="00D32F77"/>
    <w:rsid w:val="00E7356E"/>
    <w:rsid w:val="00F1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239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40E92"/>
    <w:rPr>
      <w:b/>
      <w:bCs/>
    </w:rPr>
  </w:style>
  <w:style w:type="paragraph" w:styleId="Sansinterligne">
    <w:name w:val="No Spacing"/>
    <w:uiPriority w:val="1"/>
    <w:qFormat/>
    <w:rsid w:val="00340E9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B3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37D3"/>
  </w:style>
  <w:style w:type="paragraph" w:styleId="Pieddepage">
    <w:name w:val="footer"/>
    <w:basedOn w:val="Normal"/>
    <w:link w:val="PieddepageCar"/>
    <w:uiPriority w:val="99"/>
    <w:unhideWhenUsed/>
    <w:rsid w:val="00AB3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37D3"/>
  </w:style>
  <w:style w:type="character" w:styleId="Lienhypertexte">
    <w:name w:val="Hyperlink"/>
    <w:basedOn w:val="Policepardfaut"/>
    <w:uiPriority w:val="99"/>
    <w:unhideWhenUsed/>
    <w:rsid w:val="0042225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D45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239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340E92"/>
    <w:rPr>
      <w:b/>
      <w:bCs/>
    </w:rPr>
  </w:style>
  <w:style w:type="paragraph" w:styleId="Sansinterligne">
    <w:name w:val="No Spacing"/>
    <w:uiPriority w:val="1"/>
    <w:qFormat/>
    <w:rsid w:val="00340E9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AB3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37D3"/>
  </w:style>
  <w:style w:type="paragraph" w:styleId="Pieddepage">
    <w:name w:val="footer"/>
    <w:basedOn w:val="Normal"/>
    <w:link w:val="PieddepageCar"/>
    <w:uiPriority w:val="99"/>
    <w:unhideWhenUsed/>
    <w:rsid w:val="00AB3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37D3"/>
  </w:style>
  <w:style w:type="character" w:styleId="Lienhypertexte">
    <w:name w:val="Hyperlink"/>
    <w:basedOn w:val="Policepardfaut"/>
    <w:uiPriority w:val="99"/>
    <w:unhideWhenUsed/>
    <w:rsid w:val="0042225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D45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bimestriel.framapad.org/p/9exs-organisation-colloque-cites-jardins-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linscription.com/activite.php?P1=3744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eriferia.be/manifeste-21st-century-garden-cities-de-to-morrow-a-manifesto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ena.crespo@citesjardins-idf.fr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j\Documents\mcj\Documents\ASSO%20REGIONALE%20CJS%20IDF\JOURN&#201;ES%20D'&#201;TUDES%20%20-%20COLLOQUES\2021\CR%20R&#233;union%20pr&#233;paration%20colloque%20060220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 Réunion préparation colloque 06022020</Template>
  <TotalTime>84</TotalTime>
  <Pages>3</Pages>
  <Words>1035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</dc:creator>
  <cp:lastModifiedBy>mcj</cp:lastModifiedBy>
  <cp:revision>2</cp:revision>
  <dcterms:created xsi:type="dcterms:W3CDTF">2020-02-11T11:55:00Z</dcterms:created>
  <dcterms:modified xsi:type="dcterms:W3CDTF">2020-02-11T13:27:00Z</dcterms:modified>
</cp:coreProperties>
</file>