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B56" w:rsidRPr="00913756" w:rsidRDefault="00BE2B56" w:rsidP="00BE2B56">
      <w:pPr>
        <w:pStyle w:val="Sansinterligne"/>
        <w:rPr>
          <w:rStyle w:val="lev"/>
          <w:i/>
        </w:rPr>
      </w:pPr>
      <w:r w:rsidRPr="00913756">
        <w:rPr>
          <w:rFonts w:ascii="Arial" w:eastAsia="Arial" w:hAnsi="Arial" w:cs="Arial"/>
          <w:b/>
          <w:noProof/>
          <w:sz w:val="20"/>
          <w:lang w:eastAsia="fr-FR"/>
        </w:rPr>
        <w:drawing>
          <wp:anchor distT="0" distB="0" distL="114300" distR="114300" simplePos="0" relativeHeight="251658240" behindDoc="0" locked="0" layoutInCell="1" allowOverlap="1" wp14:anchorId="3695AC9C" wp14:editId="270B9B3D">
            <wp:simplePos x="0" y="0"/>
            <wp:positionH relativeFrom="margin">
              <wp:posOffset>4337050</wp:posOffset>
            </wp:positionH>
            <wp:positionV relativeFrom="margin">
              <wp:posOffset>-543560</wp:posOffset>
            </wp:positionV>
            <wp:extent cx="1709420" cy="1360170"/>
            <wp:effectExtent l="0" t="0" r="0" b="0"/>
            <wp:wrapSquare wrapText="bothSides"/>
            <wp:docPr id="2" name="Image 2" descr="C:\Users\mcj\Documents\mcj\Documents\ASSO REGIONALE CJS IDF\COMMUNICATION\CHARTE GRAPHIQUE\ELEMENTS_LOGO\ELEMENTS_LOGO\PNG\ELEMENTS_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cj\Documents\mcj\Documents\ASSO REGIONALE CJS IDF\COMMUNICATION\CHARTE GRAPHIQUE\ELEMENTS_LOGO\ELEMENTS_LOGO\PNG\ELEMENTS_LOGO-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9420" cy="13601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13756">
        <w:rPr>
          <w:rStyle w:val="lev"/>
          <w:i/>
          <w:u w:val="single"/>
        </w:rPr>
        <w:t>Suivi :</w:t>
      </w:r>
      <w:r w:rsidRPr="00913756">
        <w:rPr>
          <w:rStyle w:val="lev"/>
          <w:i/>
        </w:rPr>
        <w:t xml:space="preserve"> Milena CRESPO</w:t>
      </w:r>
    </w:p>
    <w:p w:rsidR="00BE2B56" w:rsidRPr="00913756" w:rsidRDefault="00BE2B56" w:rsidP="00BE2B56">
      <w:pPr>
        <w:pStyle w:val="Sansinterligne"/>
        <w:rPr>
          <w:rStyle w:val="lev"/>
          <w:rFonts w:ascii="Arial" w:eastAsia="Arial" w:hAnsi="Arial" w:cs="Arial"/>
          <w:bCs w:val="0"/>
          <w:sz w:val="20"/>
        </w:rPr>
      </w:pPr>
      <w:r w:rsidRPr="00913756">
        <w:rPr>
          <w:rStyle w:val="lev"/>
          <w:i/>
          <w:u w:val="single"/>
        </w:rPr>
        <w:t>Contact :</w:t>
      </w:r>
      <w:r w:rsidRPr="00913756">
        <w:rPr>
          <w:rStyle w:val="lev"/>
          <w:i/>
        </w:rPr>
        <w:t xml:space="preserve"> </w:t>
      </w:r>
      <w:hyperlink r:id="rId9" w:history="1">
        <w:r w:rsidRPr="00913756">
          <w:rPr>
            <w:rStyle w:val="lev"/>
            <w:i/>
          </w:rPr>
          <w:t>memoiresdecitejardin@stains.fr</w:t>
        </w:r>
      </w:hyperlink>
    </w:p>
    <w:p w:rsidR="00BE2B56" w:rsidRPr="00913756" w:rsidRDefault="00BE2B56" w:rsidP="00BE2B56">
      <w:pPr>
        <w:pStyle w:val="Sansinterligne"/>
        <w:rPr>
          <w:rFonts w:ascii="Arial" w:eastAsia="Arial" w:hAnsi="Arial" w:cs="Arial"/>
          <w:b/>
          <w:sz w:val="20"/>
        </w:rPr>
      </w:pPr>
      <w:r w:rsidRPr="00913756">
        <w:rPr>
          <w:rStyle w:val="lev"/>
          <w:i/>
        </w:rPr>
        <w:t>01 58 69 77 93 / 06 49 60 33 28</w:t>
      </w:r>
    </w:p>
    <w:p w:rsidR="00BE2B56" w:rsidRDefault="00BE2B56" w:rsidP="00D72FB1">
      <w:pPr>
        <w:jc w:val="right"/>
        <w:rPr>
          <w:rFonts w:ascii="Arial" w:eastAsia="Arial" w:hAnsi="Arial" w:cs="Arial"/>
          <w:sz w:val="20"/>
        </w:rPr>
      </w:pPr>
    </w:p>
    <w:p w:rsidR="00BE2B56" w:rsidRDefault="00BE2B56" w:rsidP="00D72FB1">
      <w:pPr>
        <w:jc w:val="right"/>
        <w:rPr>
          <w:rFonts w:ascii="Arial" w:eastAsia="Arial" w:hAnsi="Arial" w:cs="Arial"/>
          <w:sz w:val="20"/>
        </w:rPr>
      </w:pPr>
    </w:p>
    <w:p w:rsidR="00913756" w:rsidRDefault="00913756" w:rsidP="00D72FB1">
      <w:pPr>
        <w:jc w:val="right"/>
        <w:rPr>
          <w:rFonts w:ascii="Arial" w:eastAsia="Arial" w:hAnsi="Arial" w:cs="Arial"/>
          <w:sz w:val="20"/>
        </w:rPr>
      </w:pPr>
    </w:p>
    <w:p w:rsidR="00D72FB1" w:rsidRDefault="00BE2B56" w:rsidP="00D72FB1">
      <w:pPr>
        <w:jc w:val="right"/>
      </w:pPr>
      <w:r>
        <w:rPr>
          <w:rFonts w:ascii="Arial" w:eastAsia="Arial" w:hAnsi="Arial" w:cs="Arial"/>
          <w:sz w:val="20"/>
        </w:rPr>
        <w:t>Le 16</w:t>
      </w:r>
      <w:r w:rsidR="00D72FB1">
        <w:rPr>
          <w:rFonts w:ascii="Arial" w:eastAsia="Arial" w:hAnsi="Arial" w:cs="Arial"/>
          <w:sz w:val="20"/>
        </w:rPr>
        <w:t xml:space="preserve"> juillet  2019</w:t>
      </w:r>
    </w:p>
    <w:p w:rsidR="00BE2B56" w:rsidRDefault="00BE2B56" w:rsidP="00BE2B56">
      <w:pPr>
        <w:jc w:val="center"/>
        <w:rPr>
          <w:b/>
          <w:sz w:val="28"/>
          <w:szCs w:val="52"/>
        </w:rPr>
      </w:pPr>
      <w:r w:rsidRPr="00BE2B56">
        <w:rPr>
          <w:b/>
          <w:sz w:val="28"/>
          <w:szCs w:val="52"/>
        </w:rPr>
        <w:t>RELEVÉ DE DÉCISIONS</w:t>
      </w:r>
      <w:r>
        <w:rPr>
          <w:b/>
          <w:sz w:val="28"/>
          <w:szCs w:val="52"/>
        </w:rPr>
        <w:t xml:space="preserve"> - R</w:t>
      </w:r>
      <w:r w:rsidRPr="00BE2B56">
        <w:rPr>
          <w:b/>
          <w:sz w:val="28"/>
          <w:szCs w:val="52"/>
        </w:rPr>
        <w:t xml:space="preserve">ÉUNION « BILAN ET PERSPECTIVES » </w:t>
      </w:r>
    </w:p>
    <w:p w:rsidR="00D72FB1" w:rsidRPr="00BE2B56" w:rsidRDefault="00BE2B56" w:rsidP="00BE2B56">
      <w:pPr>
        <w:jc w:val="center"/>
        <w:rPr>
          <w:b/>
          <w:sz w:val="28"/>
          <w:szCs w:val="52"/>
        </w:rPr>
      </w:pPr>
      <w:r w:rsidRPr="00BE2B56">
        <w:rPr>
          <w:b/>
          <w:sz w:val="28"/>
          <w:szCs w:val="52"/>
        </w:rPr>
        <w:t>PRINTEMPS DES CITES-JARDINS 2019-2020</w:t>
      </w:r>
    </w:p>
    <w:p w:rsidR="00D72FB1" w:rsidRPr="002B6DC3" w:rsidRDefault="00D72FB1" w:rsidP="00D72FB1">
      <w:pPr>
        <w:pBdr>
          <w:bottom w:val="single" w:sz="4" w:space="0" w:color="auto"/>
        </w:pBdr>
        <w:spacing w:after="0"/>
        <w:rPr>
          <w:sz w:val="2"/>
          <w:szCs w:val="24"/>
        </w:rPr>
      </w:pPr>
    </w:p>
    <w:p w:rsidR="00BE2B56" w:rsidRDefault="00BE2B56" w:rsidP="00D72FB1">
      <w:pPr>
        <w:spacing w:after="0" w:line="240" w:lineRule="auto"/>
        <w:rPr>
          <w:rFonts w:eastAsia="Arial" w:cs="Arial"/>
          <w:sz w:val="24"/>
          <w:szCs w:val="24"/>
          <w:u w:val="single"/>
        </w:rPr>
      </w:pPr>
    </w:p>
    <w:p w:rsidR="00D72FB1" w:rsidRPr="005B5216" w:rsidRDefault="00D72FB1" w:rsidP="00D72FB1">
      <w:pPr>
        <w:spacing w:after="0" w:line="240" w:lineRule="auto"/>
        <w:rPr>
          <w:rFonts w:eastAsia="Arial" w:cs="Arial"/>
          <w:sz w:val="24"/>
          <w:szCs w:val="24"/>
        </w:rPr>
      </w:pPr>
      <w:r w:rsidRPr="005B5216">
        <w:rPr>
          <w:rFonts w:eastAsia="Arial" w:cs="Arial"/>
          <w:sz w:val="24"/>
          <w:szCs w:val="24"/>
          <w:u w:val="single"/>
        </w:rPr>
        <w:t xml:space="preserve">Date </w:t>
      </w:r>
      <w:r w:rsidRPr="005B5216">
        <w:rPr>
          <w:rFonts w:eastAsia="Arial" w:cs="Arial"/>
          <w:sz w:val="24"/>
          <w:szCs w:val="24"/>
        </w:rPr>
        <w:t xml:space="preserve">: </w:t>
      </w:r>
      <w:r>
        <w:rPr>
          <w:rFonts w:eastAsia="Arial" w:cs="Arial"/>
          <w:sz w:val="24"/>
          <w:szCs w:val="24"/>
        </w:rPr>
        <w:t>vendredi 5 juillet 2018</w:t>
      </w:r>
    </w:p>
    <w:p w:rsidR="00D72FB1" w:rsidRPr="005B5216" w:rsidRDefault="00D72FB1" w:rsidP="00D72FB1">
      <w:pPr>
        <w:spacing w:after="0" w:line="240" w:lineRule="auto"/>
        <w:rPr>
          <w:sz w:val="24"/>
          <w:szCs w:val="24"/>
        </w:rPr>
      </w:pPr>
      <w:r w:rsidRPr="005B5216">
        <w:rPr>
          <w:rFonts w:eastAsia="Arial" w:cs="Arial"/>
          <w:sz w:val="24"/>
          <w:szCs w:val="24"/>
          <w:u w:val="single"/>
        </w:rPr>
        <w:t>Horaire</w:t>
      </w:r>
      <w:r w:rsidRPr="005B5216">
        <w:rPr>
          <w:rFonts w:eastAsia="Arial" w:cs="Arial"/>
          <w:sz w:val="24"/>
          <w:szCs w:val="24"/>
        </w:rPr>
        <w:t xml:space="preserve"> : </w:t>
      </w:r>
      <w:r>
        <w:rPr>
          <w:rFonts w:eastAsia="Arial" w:cs="Arial"/>
          <w:sz w:val="24"/>
          <w:szCs w:val="24"/>
        </w:rPr>
        <w:t>14h</w:t>
      </w:r>
    </w:p>
    <w:p w:rsidR="00D72FB1" w:rsidRDefault="00D72FB1" w:rsidP="00D72FB1">
      <w:pPr>
        <w:spacing w:after="0" w:line="240" w:lineRule="auto"/>
        <w:rPr>
          <w:rFonts w:eastAsia="Arial" w:cs="Arial"/>
          <w:sz w:val="24"/>
          <w:szCs w:val="24"/>
        </w:rPr>
      </w:pPr>
      <w:r w:rsidRPr="005B5216">
        <w:rPr>
          <w:rFonts w:eastAsia="Arial" w:cs="Arial"/>
          <w:sz w:val="24"/>
          <w:szCs w:val="24"/>
          <w:u w:val="single"/>
        </w:rPr>
        <w:t>Lieu</w:t>
      </w:r>
      <w:r w:rsidRPr="005B5216">
        <w:rPr>
          <w:rFonts w:eastAsia="Arial" w:cs="Arial"/>
          <w:sz w:val="24"/>
          <w:szCs w:val="24"/>
        </w:rPr>
        <w:t xml:space="preserve"> : </w:t>
      </w:r>
      <w:r>
        <w:rPr>
          <w:rFonts w:eastAsia="Arial" w:cs="Arial"/>
          <w:sz w:val="24"/>
          <w:szCs w:val="24"/>
        </w:rPr>
        <w:t>Mémoires de cité-jardin, Stains</w:t>
      </w:r>
    </w:p>
    <w:p w:rsidR="00C75F8C" w:rsidRDefault="00C75F8C" w:rsidP="00D72FB1">
      <w:pPr>
        <w:spacing w:after="0" w:line="240" w:lineRule="auto"/>
        <w:rPr>
          <w:rFonts w:eastAsia="Arial" w:cs="Arial"/>
          <w:sz w:val="24"/>
          <w:szCs w:val="24"/>
        </w:rPr>
      </w:pPr>
    </w:p>
    <w:p w:rsidR="00D72FB1" w:rsidRPr="005B5216" w:rsidRDefault="00D72FB1" w:rsidP="00D72FB1">
      <w:pPr>
        <w:spacing w:after="0" w:line="240" w:lineRule="auto"/>
        <w:rPr>
          <w:rFonts w:eastAsia="Arial" w:cs="Arial"/>
          <w:sz w:val="24"/>
          <w:szCs w:val="24"/>
        </w:rPr>
      </w:pPr>
      <w:r w:rsidRPr="00BB36EE">
        <w:rPr>
          <w:rFonts w:eastAsia="Arial" w:cs="Arial"/>
          <w:sz w:val="24"/>
          <w:szCs w:val="24"/>
          <w:u w:val="single"/>
        </w:rPr>
        <w:t>Participants</w:t>
      </w:r>
      <w:r w:rsidRPr="00C75F8C">
        <w:rPr>
          <w:rFonts w:eastAsia="Arial" w:cs="Arial"/>
          <w:sz w:val="24"/>
          <w:szCs w:val="24"/>
        </w:rPr>
        <w:t xml:space="preserve"> : </w:t>
      </w:r>
      <w:proofErr w:type="spellStart"/>
      <w:r>
        <w:rPr>
          <w:rFonts w:eastAsia="Arial" w:cs="Arial"/>
          <w:sz w:val="24"/>
          <w:szCs w:val="24"/>
        </w:rPr>
        <w:t>Médérie</w:t>
      </w:r>
      <w:proofErr w:type="spellEnd"/>
      <w:r>
        <w:rPr>
          <w:rFonts w:eastAsia="Arial" w:cs="Arial"/>
          <w:sz w:val="24"/>
          <w:szCs w:val="24"/>
        </w:rPr>
        <w:t xml:space="preserve"> BOQUET</w:t>
      </w:r>
      <w:r w:rsidR="005E395C">
        <w:rPr>
          <w:rFonts w:eastAsia="Arial" w:cs="Arial"/>
          <w:sz w:val="24"/>
          <w:szCs w:val="24"/>
        </w:rPr>
        <w:t xml:space="preserve"> (CDT 93)</w:t>
      </w:r>
      <w:r>
        <w:rPr>
          <w:rFonts w:eastAsia="Arial" w:cs="Arial"/>
          <w:sz w:val="24"/>
          <w:szCs w:val="24"/>
        </w:rPr>
        <w:t>, Sara CANKAYA</w:t>
      </w:r>
      <w:r w:rsidR="005E395C">
        <w:rPr>
          <w:rFonts w:eastAsia="Arial" w:cs="Arial"/>
          <w:sz w:val="24"/>
          <w:szCs w:val="24"/>
        </w:rPr>
        <w:t xml:space="preserve"> (ARCJ)</w:t>
      </w:r>
      <w:r>
        <w:rPr>
          <w:rFonts w:eastAsia="Arial" w:cs="Arial"/>
          <w:sz w:val="24"/>
          <w:szCs w:val="24"/>
        </w:rPr>
        <w:t>, Laurie COPPIN</w:t>
      </w:r>
      <w:r w:rsidR="005E395C">
        <w:rPr>
          <w:rFonts w:eastAsia="Arial" w:cs="Arial"/>
          <w:sz w:val="24"/>
          <w:szCs w:val="24"/>
        </w:rPr>
        <w:t xml:space="preserve"> (Epinay-sur-Seine)</w:t>
      </w:r>
      <w:r>
        <w:rPr>
          <w:rFonts w:eastAsia="Arial" w:cs="Arial"/>
          <w:sz w:val="24"/>
          <w:szCs w:val="24"/>
        </w:rPr>
        <w:t>, Milena CRESPO</w:t>
      </w:r>
      <w:r w:rsidR="005E395C">
        <w:rPr>
          <w:rFonts w:eastAsia="Arial" w:cs="Arial"/>
          <w:sz w:val="24"/>
          <w:szCs w:val="24"/>
        </w:rPr>
        <w:t xml:space="preserve"> (ARCJ)</w:t>
      </w:r>
      <w:r>
        <w:rPr>
          <w:rFonts w:eastAsia="Arial" w:cs="Arial"/>
          <w:sz w:val="24"/>
          <w:szCs w:val="24"/>
        </w:rPr>
        <w:t>, Dominique GANDOLFI</w:t>
      </w:r>
      <w:r w:rsidR="005E395C">
        <w:rPr>
          <w:rFonts w:eastAsia="Arial" w:cs="Arial"/>
          <w:sz w:val="24"/>
          <w:szCs w:val="24"/>
        </w:rPr>
        <w:t xml:space="preserve"> (Offic</w:t>
      </w:r>
      <w:r w:rsidR="00C75F8C">
        <w:rPr>
          <w:rFonts w:eastAsia="Arial" w:cs="Arial"/>
          <w:sz w:val="24"/>
          <w:szCs w:val="24"/>
        </w:rPr>
        <w:t>e de tourisme Plaine Commune)</w:t>
      </w:r>
      <w:r>
        <w:rPr>
          <w:rFonts w:eastAsia="Arial" w:cs="Arial"/>
          <w:sz w:val="24"/>
          <w:szCs w:val="24"/>
        </w:rPr>
        <w:t>, Sandra OLLIN</w:t>
      </w:r>
      <w:r w:rsidR="00C75F8C">
        <w:rPr>
          <w:rFonts w:eastAsia="Arial" w:cs="Arial"/>
          <w:sz w:val="24"/>
          <w:szCs w:val="24"/>
        </w:rPr>
        <w:t xml:space="preserve"> (Epinay-sur-Seine)</w:t>
      </w:r>
      <w:r>
        <w:rPr>
          <w:rFonts w:eastAsia="Arial" w:cs="Arial"/>
          <w:sz w:val="24"/>
          <w:szCs w:val="24"/>
        </w:rPr>
        <w:t>, Marie PARIZOT</w:t>
      </w:r>
      <w:r w:rsidR="00C75F8C">
        <w:rPr>
          <w:rFonts w:eastAsia="Arial" w:cs="Arial"/>
          <w:sz w:val="24"/>
          <w:szCs w:val="24"/>
        </w:rPr>
        <w:t xml:space="preserve"> (</w:t>
      </w:r>
      <w:proofErr w:type="spellStart"/>
      <w:r w:rsidR="00C75F8C">
        <w:rPr>
          <w:rFonts w:eastAsia="Arial" w:cs="Arial"/>
          <w:sz w:val="24"/>
          <w:szCs w:val="24"/>
        </w:rPr>
        <w:t>Valophis</w:t>
      </w:r>
      <w:proofErr w:type="spellEnd"/>
      <w:r w:rsidR="00C75F8C">
        <w:rPr>
          <w:rFonts w:eastAsia="Arial" w:cs="Arial"/>
          <w:sz w:val="24"/>
          <w:szCs w:val="24"/>
        </w:rPr>
        <w:t xml:space="preserve"> Habitat)</w:t>
      </w:r>
      <w:r>
        <w:rPr>
          <w:rFonts w:eastAsia="Arial" w:cs="Arial"/>
          <w:sz w:val="24"/>
          <w:szCs w:val="24"/>
        </w:rPr>
        <w:t>, Cécile RIVIERE</w:t>
      </w:r>
      <w:r w:rsidR="00C75F8C">
        <w:rPr>
          <w:rFonts w:eastAsia="Arial" w:cs="Arial"/>
          <w:sz w:val="24"/>
          <w:szCs w:val="24"/>
        </w:rPr>
        <w:t xml:space="preserve"> (MUS Suresnes)</w:t>
      </w:r>
      <w:r>
        <w:rPr>
          <w:rFonts w:eastAsia="Arial" w:cs="Arial"/>
          <w:sz w:val="24"/>
          <w:szCs w:val="24"/>
        </w:rPr>
        <w:t>, Anaëlle ROD</w:t>
      </w:r>
      <w:r w:rsidR="00C75F8C">
        <w:rPr>
          <w:rFonts w:eastAsia="Arial" w:cs="Arial"/>
          <w:sz w:val="24"/>
          <w:szCs w:val="24"/>
        </w:rPr>
        <w:t xml:space="preserve"> (Argenteuil)</w:t>
      </w:r>
      <w:r>
        <w:rPr>
          <w:rFonts w:eastAsia="Arial" w:cs="Arial"/>
          <w:sz w:val="24"/>
          <w:szCs w:val="24"/>
        </w:rPr>
        <w:t>, Catherine ROTH</w:t>
      </w:r>
      <w:r w:rsidR="00C75F8C">
        <w:rPr>
          <w:rFonts w:eastAsia="Arial" w:cs="Arial"/>
          <w:sz w:val="24"/>
          <w:szCs w:val="24"/>
        </w:rPr>
        <w:t xml:space="preserve"> (Roissy Pays de France)</w:t>
      </w:r>
    </w:p>
    <w:p w:rsidR="00D72FB1" w:rsidRPr="005B5216" w:rsidRDefault="00D72FB1" w:rsidP="00D72FB1">
      <w:pPr>
        <w:pBdr>
          <w:bottom w:val="single" w:sz="4" w:space="1" w:color="auto"/>
        </w:pBdr>
        <w:rPr>
          <w:rFonts w:cs="Arial"/>
          <w:sz w:val="24"/>
          <w:szCs w:val="24"/>
        </w:rPr>
      </w:pPr>
    </w:p>
    <w:p w:rsidR="00C75F8C" w:rsidRDefault="00913756" w:rsidP="00C75F8C">
      <w:pPr>
        <w:spacing w:after="0"/>
        <w:rPr>
          <w:sz w:val="24"/>
          <w:szCs w:val="24"/>
        </w:rPr>
      </w:pPr>
      <w:r>
        <w:rPr>
          <w:sz w:val="24"/>
          <w:szCs w:val="24"/>
        </w:rPr>
        <w:t>Pour plus d’informations</w:t>
      </w:r>
      <w:r w:rsidR="00C75F8C">
        <w:rPr>
          <w:sz w:val="24"/>
          <w:szCs w:val="24"/>
        </w:rPr>
        <w:t xml:space="preserve">, vous référez au document « Bilan et perspectives Printemps des </w:t>
      </w:r>
      <w:proofErr w:type="spellStart"/>
      <w:r w:rsidR="00C75F8C">
        <w:rPr>
          <w:sz w:val="24"/>
          <w:szCs w:val="24"/>
        </w:rPr>
        <w:t>cités-jardins</w:t>
      </w:r>
      <w:proofErr w:type="spellEnd"/>
      <w:r w:rsidR="00C75F8C">
        <w:rPr>
          <w:sz w:val="24"/>
          <w:szCs w:val="24"/>
        </w:rPr>
        <w:t xml:space="preserve"> 2019-2020 » </w:t>
      </w:r>
      <w:r>
        <w:rPr>
          <w:sz w:val="24"/>
          <w:szCs w:val="24"/>
        </w:rPr>
        <w:t xml:space="preserve">disponible </w:t>
      </w:r>
      <w:r w:rsidR="00C75F8C">
        <w:rPr>
          <w:sz w:val="24"/>
          <w:szCs w:val="24"/>
        </w:rPr>
        <w:t>dans l’espace adhérent.</w:t>
      </w:r>
    </w:p>
    <w:p w:rsidR="00C75F8C" w:rsidRPr="00C75F8C" w:rsidRDefault="00C75F8C" w:rsidP="00C75F8C">
      <w:pPr>
        <w:spacing w:after="0"/>
        <w:rPr>
          <w:sz w:val="24"/>
          <w:szCs w:val="24"/>
        </w:rPr>
      </w:pPr>
    </w:p>
    <w:p w:rsidR="00C75F8C" w:rsidRPr="00BE69F5" w:rsidRDefault="00BE69F5" w:rsidP="00BE69F5">
      <w:pPr>
        <w:pStyle w:val="Paragraphedeliste"/>
        <w:numPr>
          <w:ilvl w:val="0"/>
          <w:numId w:val="1"/>
        </w:numPr>
        <w:rPr>
          <w:sz w:val="28"/>
          <w:szCs w:val="24"/>
        </w:rPr>
      </w:pPr>
      <w:r>
        <w:rPr>
          <w:b/>
          <w:sz w:val="28"/>
          <w:szCs w:val="24"/>
        </w:rPr>
        <w:t>EXPLOREPARIS</w:t>
      </w:r>
    </w:p>
    <w:p w:rsidR="00BE69F5" w:rsidRPr="00BE69F5" w:rsidRDefault="00BE69F5" w:rsidP="00BE69F5">
      <w:pPr>
        <w:rPr>
          <w:szCs w:val="24"/>
        </w:rPr>
      </w:pPr>
      <w:r w:rsidRPr="00BE69F5">
        <w:rPr>
          <w:szCs w:val="24"/>
        </w:rPr>
        <w:t>Eléments à prendre en compte pour la prochaine édition :</w:t>
      </w:r>
    </w:p>
    <w:p w:rsidR="00BE69F5" w:rsidRDefault="00BE69F5" w:rsidP="00BE69F5">
      <w:pPr>
        <w:pStyle w:val="Paragraphedeliste"/>
        <w:numPr>
          <w:ilvl w:val="0"/>
          <w:numId w:val="5"/>
        </w:numPr>
        <w:rPr>
          <w:szCs w:val="24"/>
        </w:rPr>
      </w:pPr>
      <w:r>
        <w:rPr>
          <w:szCs w:val="24"/>
        </w:rPr>
        <w:t xml:space="preserve">Conserver une URL commune permettant de communiquer plus facilement sur l’ensemble des initiatives du Printemps des </w:t>
      </w:r>
      <w:proofErr w:type="spellStart"/>
      <w:r>
        <w:rPr>
          <w:szCs w:val="24"/>
        </w:rPr>
        <w:t>cités-jardins</w:t>
      </w:r>
      <w:proofErr w:type="spellEnd"/>
    </w:p>
    <w:p w:rsidR="00BE69F5" w:rsidRPr="00BE69F5" w:rsidRDefault="00BE69F5" w:rsidP="00BE69F5">
      <w:pPr>
        <w:pStyle w:val="Paragraphedeliste"/>
        <w:numPr>
          <w:ilvl w:val="0"/>
          <w:numId w:val="5"/>
        </w:numPr>
        <w:rPr>
          <w:szCs w:val="24"/>
        </w:rPr>
      </w:pPr>
      <w:r w:rsidRPr="00BE69F5">
        <w:rPr>
          <w:szCs w:val="24"/>
        </w:rPr>
        <w:t>Essayer d’inclure une phrase dans le mail de réservation sur les modalités de désinscription</w:t>
      </w:r>
    </w:p>
    <w:p w:rsidR="00BE69F5" w:rsidRPr="00BE69F5" w:rsidRDefault="00BE69F5" w:rsidP="00BE69F5">
      <w:pPr>
        <w:pStyle w:val="Paragraphedeliste"/>
        <w:numPr>
          <w:ilvl w:val="0"/>
          <w:numId w:val="5"/>
        </w:numPr>
        <w:rPr>
          <w:szCs w:val="24"/>
        </w:rPr>
      </w:pPr>
      <w:r w:rsidRPr="00BE69F5">
        <w:rPr>
          <w:szCs w:val="24"/>
        </w:rPr>
        <w:t>Ajouter, avec l’accord des guides, leur numéro pour que les participants puissent les prévenir en cas de problème de transport ou d’orientation</w:t>
      </w:r>
    </w:p>
    <w:p w:rsidR="00BE69F5" w:rsidRPr="00BE69F5" w:rsidRDefault="00BE69F5" w:rsidP="00BE69F5">
      <w:pPr>
        <w:pStyle w:val="Paragraphedeliste"/>
        <w:numPr>
          <w:ilvl w:val="0"/>
          <w:numId w:val="5"/>
        </w:numPr>
        <w:rPr>
          <w:szCs w:val="24"/>
        </w:rPr>
      </w:pPr>
      <w:r w:rsidRPr="00BE69F5">
        <w:rPr>
          <w:szCs w:val="24"/>
        </w:rPr>
        <w:t>Ajouter dans la fiche de visite</w:t>
      </w:r>
      <w:r w:rsidR="00913756">
        <w:rPr>
          <w:szCs w:val="24"/>
        </w:rPr>
        <w:t xml:space="preserve"> sur le site internet </w:t>
      </w:r>
      <w:proofErr w:type="spellStart"/>
      <w:r w:rsidR="00913756">
        <w:rPr>
          <w:szCs w:val="24"/>
        </w:rPr>
        <w:t>Exploreparis</w:t>
      </w:r>
      <w:proofErr w:type="spellEnd"/>
      <w:r w:rsidRPr="00BE69F5">
        <w:rPr>
          <w:szCs w:val="24"/>
        </w:rPr>
        <w:t xml:space="preserve">, les autres systèmes de réservations possibles (ex : Office de tourisme Plaine Commune, MUS) permettant d’orienter les visiteurs vers des quotas de places disponibles en cas de jauge complète sur </w:t>
      </w:r>
      <w:proofErr w:type="spellStart"/>
      <w:r w:rsidRPr="00BE69F5">
        <w:rPr>
          <w:szCs w:val="24"/>
        </w:rPr>
        <w:t>Exploreparis</w:t>
      </w:r>
      <w:proofErr w:type="spellEnd"/>
      <w:r w:rsidRPr="00BE69F5">
        <w:rPr>
          <w:szCs w:val="24"/>
        </w:rPr>
        <w:t>.</w:t>
      </w:r>
    </w:p>
    <w:p w:rsidR="00BE69F5" w:rsidRPr="00BE69F5" w:rsidRDefault="00BE69F5" w:rsidP="00BE69F5">
      <w:pPr>
        <w:pStyle w:val="Paragraphedeliste"/>
        <w:rPr>
          <w:sz w:val="24"/>
          <w:szCs w:val="24"/>
        </w:rPr>
      </w:pPr>
    </w:p>
    <w:p w:rsidR="00C75F8C" w:rsidRPr="00C75F8C" w:rsidRDefault="00C75F8C" w:rsidP="00C75F8C">
      <w:pPr>
        <w:pStyle w:val="Paragraphedeliste"/>
        <w:numPr>
          <w:ilvl w:val="0"/>
          <w:numId w:val="1"/>
        </w:numPr>
        <w:rPr>
          <w:b/>
          <w:sz w:val="32"/>
          <w:szCs w:val="24"/>
        </w:rPr>
      </w:pPr>
      <w:r w:rsidRPr="00C75F8C">
        <w:rPr>
          <w:b/>
          <w:sz w:val="28"/>
          <w:szCs w:val="24"/>
        </w:rPr>
        <w:t>COMMUNICATION ET DIFFUSION</w:t>
      </w:r>
    </w:p>
    <w:p w:rsidR="00C75F8C" w:rsidRPr="00C75F8C" w:rsidRDefault="00C75F8C" w:rsidP="00C75F8C">
      <w:pPr>
        <w:pStyle w:val="Paragraphedeliste"/>
        <w:numPr>
          <w:ilvl w:val="0"/>
          <w:numId w:val="4"/>
        </w:numPr>
        <w:rPr>
          <w:b/>
          <w:sz w:val="24"/>
          <w:szCs w:val="24"/>
        </w:rPr>
      </w:pPr>
      <w:r w:rsidRPr="00C75F8C">
        <w:rPr>
          <w:b/>
          <w:sz w:val="24"/>
          <w:szCs w:val="24"/>
        </w:rPr>
        <w:t>Papier</w:t>
      </w:r>
    </w:p>
    <w:p w:rsidR="00C75F8C" w:rsidRDefault="00C75F8C" w:rsidP="00E72D69">
      <w:pPr>
        <w:jc w:val="both"/>
        <w:rPr>
          <w:szCs w:val="24"/>
        </w:rPr>
      </w:pPr>
      <w:r>
        <w:rPr>
          <w:szCs w:val="24"/>
        </w:rPr>
        <w:t>La conception, impression et envois des documents papiers est de plus en plus difficile pour les collectivités de par l’augmentation du contenu proposé (nombre d’initiatives, de partenaires et par conséquent du tirage et des envois).</w:t>
      </w:r>
    </w:p>
    <w:p w:rsidR="00C75F8C" w:rsidRDefault="00BE69F5" w:rsidP="00E72D69">
      <w:pPr>
        <w:jc w:val="both"/>
        <w:rPr>
          <w:szCs w:val="24"/>
        </w:rPr>
      </w:pPr>
      <w:r>
        <w:rPr>
          <w:szCs w:val="24"/>
        </w:rPr>
        <w:lastRenderedPageBreak/>
        <w:t>Pour la 9</w:t>
      </w:r>
      <w:r w:rsidRPr="00BE69F5">
        <w:rPr>
          <w:szCs w:val="24"/>
          <w:vertAlign w:val="superscript"/>
        </w:rPr>
        <w:t>ème</w:t>
      </w:r>
      <w:r>
        <w:rPr>
          <w:szCs w:val="24"/>
        </w:rPr>
        <w:t xml:space="preserve"> édition, il a été proposé de se rapprocher des bailleurs (</w:t>
      </w:r>
      <w:proofErr w:type="spellStart"/>
      <w:r>
        <w:rPr>
          <w:szCs w:val="24"/>
        </w:rPr>
        <w:t>Valophis</w:t>
      </w:r>
      <w:proofErr w:type="spellEnd"/>
      <w:r>
        <w:rPr>
          <w:szCs w:val="24"/>
        </w:rPr>
        <w:t xml:space="preserve"> Habitat, Seine-Saint-Denis Habitat, Hauts-de-Seine Habitat) afin qu’ils puissent prendre en charge une partie de la communication du Printemps. </w:t>
      </w:r>
    </w:p>
    <w:p w:rsidR="00BE69F5" w:rsidRDefault="00BE69F5" w:rsidP="00E72D69">
      <w:pPr>
        <w:jc w:val="both"/>
        <w:rPr>
          <w:szCs w:val="24"/>
        </w:rPr>
      </w:pPr>
      <w:r>
        <w:rPr>
          <w:szCs w:val="24"/>
        </w:rPr>
        <w:t>L’animatrice de l’Association procédera à des demandes de devis auprès d’imprimeurs mais aussi d’agences de commu</w:t>
      </w:r>
      <w:r w:rsidR="00E72D69">
        <w:rPr>
          <w:szCs w:val="24"/>
        </w:rPr>
        <w:t xml:space="preserve">nication. Dans une perspective d’élargissement du Printemps des </w:t>
      </w:r>
      <w:proofErr w:type="spellStart"/>
      <w:r w:rsidR="00E72D69">
        <w:rPr>
          <w:szCs w:val="24"/>
        </w:rPr>
        <w:t>cités-jardins</w:t>
      </w:r>
      <w:proofErr w:type="spellEnd"/>
      <w:r w:rsidR="00E72D69">
        <w:rPr>
          <w:szCs w:val="24"/>
        </w:rPr>
        <w:t>, il est nécessaire d’entamer une réflexion autour de recherches de financements.</w:t>
      </w:r>
    </w:p>
    <w:p w:rsidR="00913756" w:rsidRDefault="00913756" w:rsidP="00C75F8C">
      <w:pPr>
        <w:rPr>
          <w:szCs w:val="24"/>
        </w:rPr>
      </w:pPr>
      <w:r>
        <w:rPr>
          <w:szCs w:val="24"/>
        </w:rPr>
        <w:t>En plus de l’affiche et de la brochure, les participants proposent également la création d’une affiche avec un encart blanc permettant à chacun d’ajouter librement les informations concernant les initiatives portées.</w:t>
      </w:r>
      <w:bookmarkStart w:id="0" w:name="_GoBack"/>
      <w:bookmarkEnd w:id="0"/>
    </w:p>
    <w:p w:rsidR="00E72D69" w:rsidRDefault="00E72D69" w:rsidP="00C75F8C">
      <w:pPr>
        <w:rPr>
          <w:szCs w:val="24"/>
        </w:rPr>
      </w:pPr>
      <w:r>
        <w:rPr>
          <w:szCs w:val="24"/>
        </w:rPr>
        <w:t xml:space="preserve">L’attention des participants a été attirée sur l’édition de 2021 qui sera les 10 ans d’existence du Printemps des </w:t>
      </w:r>
      <w:proofErr w:type="spellStart"/>
      <w:r>
        <w:rPr>
          <w:szCs w:val="24"/>
        </w:rPr>
        <w:t>cités-jardins</w:t>
      </w:r>
      <w:proofErr w:type="spellEnd"/>
      <w:r>
        <w:rPr>
          <w:szCs w:val="24"/>
        </w:rPr>
        <w:t>.</w:t>
      </w:r>
    </w:p>
    <w:p w:rsidR="00E72D69" w:rsidRDefault="00E72D69" w:rsidP="00C75F8C">
      <w:pPr>
        <w:rPr>
          <w:szCs w:val="24"/>
        </w:rPr>
      </w:pPr>
      <w:r>
        <w:rPr>
          <w:szCs w:val="24"/>
        </w:rPr>
        <w:t>Pour la diffusion des documents de communication, les participants à la réunion proposent d’élargir aux partenaires suivants les envois :</w:t>
      </w:r>
    </w:p>
    <w:p w:rsidR="00E72D69" w:rsidRDefault="00E72D69" w:rsidP="00E72D69">
      <w:pPr>
        <w:pStyle w:val="Paragraphedeliste"/>
        <w:numPr>
          <w:ilvl w:val="0"/>
          <w:numId w:val="6"/>
        </w:numPr>
        <w:rPr>
          <w:szCs w:val="24"/>
        </w:rPr>
      </w:pPr>
      <w:r>
        <w:rPr>
          <w:szCs w:val="24"/>
        </w:rPr>
        <w:t>DRAC Ile-de-France</w:t>
      </w:r>
    </w:p>
    <w:p w:rsidR="00E72D69" w:rsidRDefault="00E72D69" w:rsidP="00E72D69">
      <w:pPr>
        <w:pStyle w:val="Paragraphedeliste"/>
        <w:numPr>
          <w:ilvl w:val="0"/>
          <w:numId w:val="6"/>
        </w:numPr>
        <w:rPr>
          <w:szCs w:val="24"/>
        </w:rPr>
      </w:pPr>
      <w:r>
        <w:rPr>
          <w:szCs w:val="24"/>
        </w:rPr>
        <w:t>Région Ile-de-France</w:t>
      </w:r>
    </w:p>
    <w:p w:rsidR="00E72D69" w:rsidRDefault="00E72D69" w:rsidP="00E72D69">
      <w:pPr>
        <w:pStyle w:val="Paragraphedeliste"/>
        <w:numPr>
          <w:ilvl w:val="0"/>
          <w:numId w:val="6"/>
        </w:numPr>
        <w:rPr>
          <w:szCs w:val="24"/>
        </w:rPr>
      </w:pPr>
      <w:r>
        <w:rPr>
          <w:szCs w:val="24"/>
        </w:rPr>
        <w:t>Maison de l’Architecture d’Ile-de-France</w:t>
      </w:r>
    </w:p>
    <w:p w:rsidR="00E72D69" w:rsidRDefault="00E72D69" w:rsidP="00E72D69">
      <w:pPr>
        <w:pStyle w:val="Paragraphedeliste"/>
        <w:numPr>
          <w:ilvl w:val="0"/>
          <w:numId w:val="6"/>
        </w:numPr>
        <w:rPr>
          <w:szCs w:val="24"/>
        </w:rPr>
      </w:pPr>
      <w:r>
        <w:rPr>
          <w:szCs w:val="24"/>
        </w:rPr>
        <w:t>Pavillon de l’Arsenal</w:t>
      </w:r>
    </w:p>
    <w:p w:rsidR="00E72D69" w:rsidRDefault="00E72D69" w:rsidP="00E72D69">
      <w:pPr>
        <w:pStyle w:val="Paragraphedeliste"/>
        <w:rPr>
          <w:szCs w:val="24"/>
        </w:rPr>
      </w:pPr>
    </w:p>
    <w:p w:rsidR="00E72D69" w:rsidRPr="00E72D69" w:rsidRDefault="00E72D69" w:rsidP="00E72D69">
      <w:pPr>
        <w:pStyle w:val="Paragraphedeliste"/>
        <w:numPr>
          <w:ilvl w:val="0"/>
          <w:numId w:val="4"/>
        </w:numPr>
        <w:rPr>
          <w:b/>
          <w:sz w:val="24"/>
          <w:szCs w:val="24"/>
        </w:rPr>
      </w:pPr>
      <w:r w:rsidRPr="00E72D69">
        <w:rPr>
          <w:b/>
          <w:sz w:val="24"/>
          <w:szCs w:val="24"/>
        </w:rPr>
        <w:t>Numérique</w:t>
      </w:r>
    </w:p>
    <w:p w:rsidR="00E72D69" w:rsidRDefault="004C7D56" w:rsidP="00E72D69">
      <w:pPr>
        <w:rPr>
          <w:szCs w:val="24"/>
        </w:rPr>
      </w:pPr>
      <w:r>
        <w:rPr>
          <w:szCs w:val="24"/>
        </w:rPr>
        <w:t>L’événement a bénéficié d’une visibilité restreinte et inégale sur les réseaux sociaux et sites internet des structures participantes (cf. tableau de recensement des publications).</w:t>
      </w:r>
    </w:p>
    <w:p w:rsidR="004C7D56" w:rsidRPr="004C7D56" w:rsidRDefault="004C7D56" w:rsidP="00E72D69">
      <w:pPr>
        <w:rPr>
          <w:szCs w:val="24"/>
          <w:u w:val="single"/>
        </w:rPr>
      </w:pPr>
      <w:r w:rsidRPr="004C7D56">
        <w:rPr>
          <w:szCs w:val="24"/>
          <w:u w:val="single"/>
        </w:rPr>
        <w:t>Décisions pour 2020 :</w:t>
      </w:r>
    </w:p>
    <w:p w:rsidR="004C7D56" w:rsidRDefault="004C7D56" w:rsidP="004C7D56">
      <w:pPr>
        <w:pStyle w:val="Paragraphedeliste"/>
        <w:numPr>
          <w:ilvl w:val="0"/>
          <w:numId w:val="7"/>
        </w:numPr>
        <w:rPr>
          <w:szCs w:val="24"/>
        </w:rPr>
      </w:pPr>
      <w:r>
        <w:rPr>
          <w:szCs w:val="24"/>
        </w:rPr>
        <w:t>Une fiche « contact communication » est à remplir pour chaque structure. Il est préférable d’indiquer directement les contacts des services communication. Toutefois, les techniciens référents peuvent rester le contact référent pour faire le lien avec le service communication de leur structure, s’ils préfèrent.</w:t>
      </w:r>
    </w:p>
    <w:p w:rsidR="004C7D56" w:rsidRDefault="004C7D56" w:rsidP="004C7D56">
      <w:pPr>
        <w:pStyle w:val="Paragraphedeliste"/>
        <w:numPr>
          <w:ilvl w:val="0"/>
          <w:numId w:val="7"/>
        </w:numPr>
        <w:rPr>
          <w:szCs w:val="24"/>
        </w:rPr>
      </w:pPr>
      <w:r>
        <w:rPr>
          <w:szCs w:val="24"/>
        </w:rPr>
        <w:t>Un mail spécifique pour la communication sera envoyé</w:t>
      </w:r>
    </w:p>
    <w:p w:rsidR="004C7D56" w:rsidRPr="004C7D56" w:rsidRDefault="004C7D56" w:rsidP="004C7D56">
      <w:pPr>
        <w:pStyle w:val="Paragraphedeliste"/>
        <w:numPr>
          <w:ilvl w:val="0"/>
          <w:numId w:val="7"/>
        </w:numPr>
        <w:rPr>
          <w:szCs w:val="24"/>
        </w:rPr>
      </w:pPr>
      <w:r>
        <w:rPr>
          <w:szCs w:val="24"/>
        </w:rPr>
        <w:t>Une réunion pourra être organisée sur ce thème</w:t>
      </w:r>
    </w:p>
    <w:p w:rsidR="004C7D56" w:rsidRPr="004C7D56" w:rsidRDefault="004C7D56" w:rsidP="004C7D56">
      <w:pPr>
        <w:rPr>
          <w:szCs w:val="24"/>
          <w:u w:val="single"/>
        </w:rPr>
      </w:pPr>
      <w:r w:rsidRPr="004C7D56">
        <w:rPr>
          <w:szCs w:val="24"/>
          <w:u w:val="single"/>
        </w:rPr>
        <w:t>Outils à disposition :</w:t>
      </w:r>
    </w:p>
    <w:p w:rsidR="004C7D56" w:rsidRDefault="004C7D56" w:rsidP="004C7D56">
      <w:pPr>
        <w:pStyle w:val="Paragraphedeliste"/>
        <w:numPr>
          <w:ilvl w:val="0"/>
          <w:numId w:val="8"/>
        </w:numPr>
        <w:rPr>
          <w:szCs w:val="24"/>
        </w:rPr>
      </w:pPr>
      <w:r>
        <w:rPr>
          <w:szCs w:val="24"/>
        </w:rPr>
        <w:t>Un tableau recensant toutes les structures participantes au Printemps, leurs outils de communication et leurs identifiants (@) est disponible dans l’espace adhérent</w:t>
      </w:r>
    </w:p>
    <w:p w:rsidR="004C7D56" w:rsidRDefault="004C7D56" w:rsidP="004C7D56">
      <w:pPr>
        <w:pStyle w:val="Paragraphedeliste"/>
        <w:numPr>
          <w:ilvl w:val="0"/>
          <w:numId w:val="8"/>
        </w:numPr>
        <w:rPr>
          <w:szCs w:val="24"/>
        </w:rPr>
      </w:pPr>
      <w:r>
        <w:rPr>
          <w:szCs w:val="24"/>
        </w:rPr>
        <w:t>#</w:t>
      </w:r>
      <w:proofErr w:type="spellStart"/>
      <w:r>
        <w:rPr>
          <w:szCs w:val="24"/>
        </w:rPr>
        <w:t>printempscitesjardins</w:t>
      </w:r>
      <w:proofErr w:type="spellEnd"/>
      <w:r>
        <w:rPr>
          <w:szCs w:val="24"/>
        </w:rPr>
        <w:t xml:space="preserve"> doit être systématisé</w:t>
      </w:r>
    </w:p>
    <w:p w:rsidR="004C7D56" w:rsidRDefault="004C7D56" w:rsidP="004C7D56">
      <w:pPr>
        <w:pStyle w:val="Paragraphedeliste"/>
        <w:numPr>
          <w:ilvl w:val="0"/>
          <w:numId w:val="8"/>
        </w:numPr>
        <w:rPr>
          <w:szCs w:val="24"/>
        </w:rPr>
      </w:pPr>
      <w:r>
        <w:rPr>
          <w:szCs w:val="24"/>
        </w:rPr>
        <w:t xml:space="preserve">L’association doit être le plus </w:t>
      </w:r>
      <w:proofErr w:type="spellStart"/>
      <w:r>
        <w:rPr>
          <w:szCs w:val="24"/>
        </w:rPr>
        <w:t>posisble</w:t>
      </w:r>
      <w:proofErr w:type="spellEnd"/>
      <w:r>
        <w:rPr>
          <w:szCs w:val="24"/>
        </w:rPr>
        <w:t xml:space="preserve"> identifiée (@</w:t>
      </w:r>
      <w:proofErr w:type="spellStart"/>
      <w:r>
        <w:rPr>
          <w:szCs w:val="24"/>
        </w:rPr>
        <w:t>assocjs</w:t>
      </w:r>
      <w:proofErr w:type="spellEnd"/>
      <w:r>
        <w:rPr>
          <w:szCs w:val="24"/>
        </w:rPr>
        <w:t>) afin d’avoir connaissance des publications et de pouvoir les relayer.</w:t>
      </w:r>
    </w:p>
    <w:p w:rsidR="004C7D56" w:rsidRDefault="004C7D56" w:rsidP="004C7D56">
      <w:pPr>
        <w:pStyle w:val="Paragraphedeliste"/>
        <w:rPr>
          <w:szCs w:val="24"/>
        </w:rPr>
      </w:pPr>
    </w:p>
    <w:p w:rsidR="004C7D56" w:rsidRDefault="004C7D56" w:rsidP="004C7D56">
      <w:pPr>
        <w:pStyle w:val="Paragraphedeliste"/>
        <w:numPr>
          <w:ilvl w:val="0"/>
          <w:numId w:val="1"/>
        </w:numPr>
        <w:rPr>
          <w:b/>
          <w:szCs w:val="24"/>
        </w:rPr>
      </w:pPr>
      <w:r w:rsidRPr="004C7D56">
        <w:rPr>
          <w:b/>
          <w:szCs w:val="24"/>
        </w:rPr>
        <w:t>CARACTERISTIQUE DE L’EDITION 2020</w:t>
      </w:r>
    </w:p>
    <w:p w:rsidR="004C7D56" w:rsidRDefault="004C7D56" w:rsidP="004C7D56">
      <w:pPr>
        <w:rPr>
          <w:szCs w:val="24"/>
        </w:rPr>
      </w:pPr>
      <w:r>
        <w:rPr>
          <w:szCs w:val="24"/>
        </w:rPr>
        <w:t>Les informations suivantes seront soumises au Conseil d’administration de septembre 2019 pour validation.</w:t>
      </w:r>
    </w:p>
    <w:p w:rsidR="004C7D56" w:rsidRDefault="004C7D56" w:rsidP="004C7D56">
      <w:pPr>
        <w:rPr>
          <w:szCs w:val="24"/>
        </w:rPr>
      </w:pPr>
      <w:r w:rsidRPr="00913756">
        <w:rPr>
          <w:szCs w:val="24"/>
          <w:u w:val="single"/>
        </w:rPr>
        <w:lastRenderedPageBreak/>
        <w:t>Dates proposées</w:t>
      </w:r>
      <w:r>
        <w:rPr>
          <w:szCs w:val="24"/>
        </w:rPr>
        <w:t xml:space="preserve"> : du 30 mai au 14 juin 2020.</w:t>
      </w:r>
    </w:p>
    <w:p w:rsidR="004C7D56" w:rsidRDefault="004C7D56" w:rsidP="004C7D56">
      <w:pPr>
        <w:rPr>
          <w:szCs w:val="24"/>
        </w:rPr>
      </w:pPr>
      <w:r w:rsidRPr="00913756">
        <w:rPr>
          <w:szCs w:val="24"/>
          <w:u w:val="single"/>
        </w:rPr>
        <w:t>Thématique</w:t>
      </w:r>
      <w:r>
        <w:rPr>
          <w:szCs w:val="24"/>
        </w:rPr>
        <w:t xml:space="preserve"> : « Transmission des savoirs » (thème des Rendez-vous aux Jardins qui auront lieu </w:t>
      </w:r>
      <w:r w:rsidR="00BE2B56">
        <w:rPr>
          <w:szCs w:val="24"/>
        </w:rPr>
        <w:t xml:space="preserve"> </w:t>
      </w:r>
      <w:r>
        <w:rPr>
          <w:szCs w:val="24"/>
        </w:rPr>
        <w:t xml:space="preserve">pendant le Printemps des </w:t>
      </w:r>
      <w:proofErr w:type="spellStart"/>
      <w:r>
        <w:rPr>
          <w:szCs w:val="24"/>
        </w:rPr>
        <w:t>cités-jardins</w:t>
      </w:r>
      <w:proofErr w:type="spellEnd"/>
      <w:r>
        <w:rPr>
          <w:szCs w:val="24"/>
        </w:rPr>
        <w:t xml:space="preserve">. Un </w:t>
      </w:r>
      <w:r w:rsidR="00BE2B56">
        <w:rPr>
          <w:szCs w:val="24"/>
        </w:rPr>
        <w:t xml:space="preserve">autre </w:t>
      </w:r>
      <w:r>
        <w:rPr>
          <w:szCs w:val="24"/>
        </w:rPr>
        <w:t xml:space="preserve">intitulé doit être </w:t>
      </w:r>
      <w:r w:rsidR="00BE2B56">
        <w:rPr>
          <w:szCs w:val="24"/>
        </w:rPr>
        <w:t>trouvé pour le Printemps).</w:t>
      </w:r>
    </w:p>
    <w:p w:rsidR="00913756" w:rsidRDefault="00913756" w:rsidP="004C7D56">
      <w:pPr>
        <w:rPr>
          <w:szCs w:val="24"/>
        </w:rPr>
      </w:pPr>
      <w:r w:rsidRPr="00913756">
        <w:rPr>
          <w:szCs w:val="24"/>
          <w:u w:val="single"/>
        </w:rPr>
        <w:t>Modalités</w:t>
      </w:r>
      <w:r>
        <w:rPr>
          <w:szCs w:val="24"/>
        </w:rPr>
        <w:t xml:space="preserve"> : gratuit sur inscription. </w:t>
      </w:r>
      <w:r w:rsidRPr="00913756">
        <w:rPr>
          <w:szCs w:val="24"/>
        </w:rPr>
        <w:t>Les participants</w:t>
      </w:r>
      <w:r>
        <w:rPr>
          <w:szCs w:val="24"/>
        </w:rPr>
        <w:t xml:space="preserve"> à la réunion se sont accordés sur</w:t>
      </w:r>
      <w:r w:rsidRPr="00913756">
        <w:rPr>
          <w:szCs w:val="24"/>
        </w:rPr>
        <w:t xml:space="preserve"> l’impossibilité pour les collectivités de participer à une édition payante du Printemps des </w:t>
      </w:r>
      <w:proofErr w:type="spellStart"/>
      <w:r w:rsidRPr="00913756">
        <w:rPr>
          <w:szCs w:val="24"/>
        </w:rPr>
        <w:t>cités-jardins</w:t>
      </w:r>
      <w:proofErr w:type="spellEnd"/>
      <w:r w:rsidRPr="00913756">
        <w:rPr>
          <w:szCs w:val="24"/>
        </w:rPr>
        <w:t>.</w:t>
      </w:r>
    </w:p>
    <w:p w:rsidR="00BE2B56" w:rsidRDefault="00BE2B56" w:rsidP="004C7D56">
      <w:pPr>
        <w:rPr>
          <w:szCs w:val="24"/>
        </w:rPr>
      </w:pPr>
      <w:r w:rsidRPr="00913756">
        <w:rPr>
          <w:szCs w:val="24"/>
          <w:u w:val="single"/>
        </w:rPr>
        <w:t>Calendrier</w:t>
      </w:r>
      <w:r>
        <w:rPr>
          <w:szCs w:val="24"/>
        </w:rPr>
        <w:t> :</w:t>
      </w:r>
    </w:p>
    <w:p w:rsidR="00BE2B56" w:rsidRDefault="00BE2B56" w:rsidP="00BE2B56">
      <w:pPr>
        <w:pStyle w:val="Paragraphedeliste"/>
        <w:numPr>
          <w:ilvl w:val="0"/>
          <w:numId w:val="10"/>
        </w:numPr>
        <w:rPr>
          <w:szCs w:val="24"/>
        </w:rPr>
      </w:pPr>
      <w:r>
        <w:rPr>
          <w:szCs w:val="24"/>
        </w:rPr>
        <w:t>1</w:t>
      </w:r>
      <w:r w:rsidRPr="00BE2B56">
        <w:rPr>
          <w:szCs w:val="24"/>
          <w:vertAlign w:val="superscript"/>
        </w:rPr>
        <w:t>er</w:t>
      </w:r>
      <w:r>
        <w:rPr>
          <w:szCs w:val="24"/>
        </w:rPr>
        <w:t xml:space="preserve"> décembre 2019 : la fiche « initiative » et la fiche « contact communication » devront être </w:t>
      </w:r>
      <w:proofErr w:type="gramStart"/>
      <w:r>
        <w:rPr>
          <w:szCs w:val="24"/>
        </w:rPr>
        <w:t>retournées</w:t>
      </w:r>
      <w:proofErr w:type="gramEnd"/>
      <w:r>
        <w:rPr>
          <w:szCs w:val="24"/>
        </w:rPr>
        <w:t xml:space="preserve"> à l’animatrice-coordinatrice de l’Association régionale des </w:t>
      </w:r>
      <w:proofErr w:type="spellStart"/>
      <w:r>
        <w:rPr>
          <w:szCs w:val="24"/>
        </w:rPr>
        <w:t>cités-jardins</w:t>
      </w:r>
      <w:proofErr w:type="spellEnd"/>
      <w:r>
        <w:rPr>
          <w:szCs w:val="24"/>
        </w:rPr>
        <w:t xml:space="preserve"> d’Ile-de-France</w:t>
      </w:r>
    </w:p>
    <w:p w:rsidR="00BE2B56" w:rsidRDefault="00BE2B56" w:rsidP="00BE2B56">
      <w:pPr>
        <w:pStyle w:val="Paragraphedeliste"/>
        <w:numPr>
          <w:ilvl w:val="0"/>
          <w:numId w:val="10"/>
        </w:numPr>
        <w:rPr>
          <w:szCs w:val="24"/>
        </w:rPr>
      </w:pPr>
      <w:r>
        <w:rPr>
          <w:szCs w:val="24"/>
        </w:rPr>
        <w:t>Janvier 2020 : présentation de la programmation prévisionnelle au Conseil d’administration</w:t>
      </w:r>
    </w:p>
    <w:p w:rsidR="00BE2B56" w:rsidRDefault="00BE2B56" w:rsidP="00BE2B56">
      <w:pPr>
        <w:pStyle w:val="Paragraphedeliste"/>
        <w:numPr>
          <w:ilvl w:val="0"/>
          <w:numId w:val="10"/>
        </w:numPr>
        <w:rPr>
          <w:szCs w:val="24"/>
        </w:rPr>
      </w:pPr>
      <w:r>
        <w:rPr>
          <w:szCs w:val="24"/>
        </w:rPr>
        <w:t>Fin février – début mars : BAT des documents de communication</w:t>
      </w:r>
    </w:p>
    <w:p w:rsidR="00BE2B56" w:rsidRDefault="00BE2B56" w:rsidP="00BE2B56">
      <w:pPr>
        <w:pStyle w:val="Paragraphedeliste"/>
        <w:numPr>
          <w:ilvl w:val="0"/>
          <w:numId w:val="10"/>
        </w:numPr>
        <w:rPr>
          <w:szCs w:val="24"/>
        </w:rPr>
      </w:pPr>
      <w:r>
        <w:rPr>
          <w:szCs w:val="24"/>
        </w:rPr>
        <w:t>Mars-Avril : diffusion presse et grand public</w:t>
      </w:r>
    </w:p>
    <w:p w:rsidR="00BE2B56" w:rsidRPr="00BE2B56" w:rsidRDefault="00BE2B56" w:rsidP="00BE2B56">
      <w:pPr>
        <w:pStyle w:val="Paragraphedeliste"/>
        <w:numPr>
          <w:ilvl w:val="0"/>
          <w:numId w:val="10"/>
        </w:numPr>
        <w:rPr>
          <w:szCs w:val="24"/>
        </w:rPr>
      </w:pPr>
      <w:r>
        <w:rPr>
          <w:szCs w:val="24"/>
        </w:rPr>
        <w:t xml:space="preserve">30 </w:t>
      </w:r>
      <w:proofErr w:type="gramStart"/>
      <w:r>
        <w:rPr>
          <w:szCs w:val="24"/>
        </w:rPr>
        <w:t>avril  :</w:t>
      </w:r>
      <w:proofErr w:type="gramEnd"/>
      <w:r>
        <w:rPr>
          <w:szCs w:val="24"/>
        </w:rPr>
        <w:t xml:space="preserve"> ouverture des inscriptions, un mois avant.</w:t>
      </w:r>
    </w:p>
    <w:p w:rsidR="004C7D56" w:rsidRPr="004C7D56" w:rsidRDefault="004C7D56" w:rsidP="004C7D56">
      <w:pPr>
        <w:rPr>
          <w:szCs w:val="24"/>
        </w:rPr>
      </w:pPr>
    </w:p>
    <w:sectPr w:rsidR="004C7D56" w:rsidRPr="004C7D56">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334" w:rsidRDefault="00AC5334" w:rsidP="004C7D56">
      <w:pPr>
        <w:spacing w:after="0" w:line="240" w:lineRule="auto"/>
      </w:pPr>
      <w:r>
        <w:separator/>
      </w:r>
    </w:p>
  </w:endnote>
  <w:endnote w:type="continuationSeparator" w:id="0">
    <w:p w:rsidR="00AC5334" w:rsidRDefault="00AC5334" w:rsidP="004C7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5899657"/>
      <w:docPartObj>
        <w:docPartGallery w:val="Page Numbers (Bottom of Page)"/>
        <w:docPartUnique/>
      </w:docPartObj>
    </w:sdtPr>
    <w:sdtContent>
      <w:p w:rsidR="004C7D56" w:rsidRDefault="004C7D56">
        <w:pPr>
          <w:pStyle w:val="Pieddepage"/>
          <w:jc w:val="center"/>
        </w:pPr>
        <w:r>
          <w:fldChar w:fldCharType="begin"/>
        </w:r>
        <w:r>
          <w:instrText>PAGE   \* MERGEFORMAT</w:instrText>
        </w:r>
        <w:r>
          <w:fldChar w:fldCharType="separate"/>
        </w:r>
        <w:r w:rsidR="00913756">
          <w:rPr>
            <w:noProof/>
          </w:rPr>
          <w:t>3</w:t>
        </w:r>
        <w:r>
          <w:fldChar w:fldCharType="end"/>
        </w:r>
      </w:p>
    </w:sdtContent>
  </w:sdt>
  <w:p w:rsidR="004C7D56" w:rsidRDefault="004C7D5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334" w:rsidRDefault="00AC5334" w:rsidP="004C7D56">
      <w:pPr>
        <w:spacing w:after="0" w:line="240" w:lineRule="auto"/>
      </w:pPr>
      <w:r>
        <w:separator/>
      </w:r>
    </w:p>
  </w:footnote>
  <w:footnote w:type="continuationSeparator" w:id="0">
    <w:p w:rsidR="00AC5334" w:rsidRDefault="00AC5334" w:rsidP="004C7D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67F13"/>
    <w:multiLevelType w:val="hybridMultilevel"/>
    <w:tmpl w:val="919A43EC"/>
    <w:lvl w:ilvl="0" w:tplc="7D2C641A">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2E43B5C"/>
    <w:multiLevelType w:val="hybridMultilevel"/>
    <w:tmpl w:val="EACE7D4A"/>
    <w:lvl w:ilvl="0" w:tplc="7D2C641A">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0840775"/>
    <w:multiLevelType w:val="hybridMultilevel"/>
    <w:tmpl w:val="976EBDD4"/>
    <w:lvl w:ilvl="0" w:tplc="7D2C641A">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C891CB2"/>
    <w:multiLevelType w:val="hybridMultilevel"/>
    <w:tmpl w:val="05A861B0"/>
    <w:lvl w:ilvl="0" w:tplc="7D2C641A">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127096E"/>
    <w:multiLevelType w:val="hybridMultilevel"/>
    <w:tmpl w:val="E8582BB4"/>
    <w:lvl w:ilvl="0" w:tplc="0BB2FEF0">
      <w:start w:val="1"/>
      <w:numFmt w:val="upperRoman"/>
      <w:lvlText w:val="%1."/>
      <w:lvlJc w:val="left"/>
      <w:pPr>
        <w:ind w:left="1440" w:hanging="720"/>
      </w:pPr>
      <w:rPr>
        <w:rFonts w:hint="default"/>
        <w:b/>
        <w:u w:val="none"/>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nsid w:val="568E586D"/>
    <w:multiLevelType w:val="hybridMultilevel"/>
    <w:tmpl w:val="3D94CC1E"/>
    <w:lvl w:ilvl="0" w:tplc="7D2C641A">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AD01EFD"/>
    <w:multiLevelType w:val="hybridMultilevel"/>
    <w:tmpl w:val="1C1EF2B2"/>
    <w:lvl w:ilvl="0" w:tplc="A94EA16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6EA5D48"/>
    <w:multiLevelType w:val="hybridMultilevel"/>
    <w:tmpl w:val="B838D820"/>
    <w:lvl w:ilvl="0" w:tplc="797E3D14">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AA97B86"/>
    <w:multiLevelType w:val="hybridMultilevel"/>
    <w:tmpl w:val="16028DB8"/>
    <w:lvl w:ilvl="0" w:tplc="7D2C641A">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CF3423E"/>
    <w:multiLevelType w:val="hybridMultilevel"/>
    <w:tmpl w:val="CA5E289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9"/>
  </w:num>
  <w:num w:numId="5">
    <w:abstractNumId w:val="1"/>
  </w:num>
  <w:num w:numId="6">
    <w:abstractNumId w:val="8"/>
  </w:num>
  <w:num w:numId="7">
    <w:abstractNumId w:val="0"/>
  </w:num>
  <w:num w:numId="8">
    <w:abstractNumId w:val="3"/>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FB1"/>
    <w:rsid w:val="002B0C05"/>
    <w:rsid w:val="004C7D56"/>
    <w:rsid w:val="005E395C"/>
    <w:rsid w:val="00913756"/>
    <w:rsid w:val="00AC5334"/>
    <w:rsid w:val="00BE2B56"/>
    <w:rsid w:val="00BE69F5"/>
    <w:rsid w:val="00C75F8C"/>
    <w:rsid w:val="00D72FB1"/>
    <w:rsid w:val="00E72D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FB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72FB1"/>
    <w:pPr>
      <w:ind w:left="720"/>
      <w:contextualSpacing/>
    </w:pPr>
  </w:style>
  <w:style w:type="paragraph" w:styleId="Sous-titre">
    <w:name w:val="Subtitle"/>
    <w:basedOn w:val="Normal"/>
    <w:next w:val="Normal"/>
    <w:link w:val="Sous-titreCar"/>
    <w:uiPriority w:val="11"/>
    <w:qFormat/>
    <w:rsid w:val="00D72FB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D72FB1"/>
    <w:rPr>
      <w:rFonts w:asciiTheme="majorHAnsi" w:eastAsiaTheme="majorEastAsia" w:hAnsiTheme="majorHAnsi" w:cstheme="majorBidi"/>
      <w:i/>
      <w:iCs/>
      <w:color w:val="4F81BD" w:themeColor="accent1"/>
      <w:spacing w:val="15"/>
      <w:sz w:val="24"/>
      <w:szCs w:val="24"/>
    </w:rPr>
  </w:style>
  <w:style w:type="character" w:styleId="lev">
    <w:name w:val="Strong"/>
    <w:basedOn w:val="Policepardfaut"/>
    <w:uiPriority w:val="22"/>
    <w:qFormat/>
    <w:rsid w:val="00D72FB1"/>
    <w:rPr>
      <w:b/>
      <w:bCs/>
    </w:rPr>
  </w:style>
  <w:style w:type="table" w:styleId="Grilledutableau">
    <w:name w:val="Table Grid"/>
    <w:basedOn w:val="TableauNormal"/>
    <w:uiPriority w:val="59"/>
    <w:rsid w:val="00D72F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re">
    <w:name w:val="Title"/>
    <w:basedOn w:val="Normal"/>
    <w:next w:val="Normal"/>
    <w:link w:val="TitreCar"/>
    <w:uiPriority w:val="10"/>
    <w:qFormat/>
    <w:rsid w:val="00D72FB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D72FB1"/>
    <w:rPr>
      <w:rFonts w:asciiTheme="majorHAnsi" w:eastAsiaTheme="majorEastAsia" w:hAnsiTheme="majorHAnsi" w:cstheme="majorBidi"/>
      <w:color w:val="17365D" w:themeColor="text2" w:themeShade="BF"/>
      <w:spacing w:val="5"/>
      <w:kern w:val="28"/>
      <w:sz w:val="52"/>
      <w:szCs w:val="52"/>
    </w:rPr>
  </w:style>
  <w:style w:type="paragraph" w:styleId="En-tte">
    <w:name w:val="header"/>
    <w:basedOn w:val="Normal"/>
    <w:link w:val="En-tteCar"/>
    <w:uiPriority w:val="99"/>
    <w:unhideWhenUsed/>
    <w:rsid w:val="004C7D56"/>
    <w:pPr>
      <w:tabs>
        <w:tab w:val="center" w:pos="4536"/>
        <w:tab w:val="right" w:pos="9072"/>
      </w:tabs>
      <w:spacing w:after="0" w:line="240" w:lineRule="auto"/>
    </w:pPr>
  </w:style>
  <w:style w:type="character" w:customStyle="1" w:styleId="En-tteCar">
    <w:name w:val="En-tête Car"/>
    <w:basedOn w:val="Policepardfaut"/>
    <w:link w:val="En-tte"/>
    <w:uiPriority w:val="99"/>
    <w:rsid w:val="004C7D56"/>
  </w:style>
  <w:style w:type="paragraph" w:styleId="Pieddepage">
    <w:name w:val="footer"/>
    <w:basedOn w:val="Normal"/>
    <w:link w:val="PieddepageCar"/>
    <w:uiPriority w:val="99"/>
    <w:unhideWhenUsed/>
    <w:rsid w:val="004C7D5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C7D56"/>
  </w:style>
  <w:style w:type="paragraph" w:styleId="Textedebulles">
    <w:name w:val="Balloon Text"/>
    <w:basedOn w:val="Normal"/>
    <w:link w:val="TextedebullesCar"/>
    <w:uiPriority w:val="99"/>
    <w:semiHidden/>
    <w:unhideWhenUsed/>
    <w:rsid w:val="00BE2B5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E2B56"/>
    <w:rPr>
      <w:rFonts w:ascii="Tahoma" w:hAnsi="Tahoma" w:cs="Tahoma"/>
      <w:sz w:val="16"/>
      <w:szCs w:val="16"/>
    </w:rPr>
  </w:style>
  <w:style w:type="paragraph" w:styleId="Sansinterligne">
    <w:name w:val="No Spacing"/>
    <w:uiPriority w:val="1"/>
    <w:qFormat/>
    <w:rsid w:val="00BE2B5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FB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72FB1"/>
    <w:pPr>
      <w:ind w:left="720"/>
      <w:contextualSpacing/>
    </w:pPr>
  </w:style>
  <w:style w:type="paragraph" w:styleId="Sous-titre">
    <w:name w:val="Subtitle"/>
    <w:basedOn w:val="Normal"/>
    <w:next w:val="Normal"/>
    <w:link w:val="Sous-titreCar"/>
    <w:uiPriority w:val="11"/>
    <w:qFormat/>
    <w:rsid w:val="00D72FB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D72FB1"/>
    <w:rPr>
      <w:rFonts w:asciiTheme="majorHAnsi" w:eastAsiaTheme="majorEastAsia" w:hAnsiTheme="majorHAnsi" w:cstheme="majorBidi"/>
      <w:i/>
      <w:iCs/>
      <w:color w:val="4F81BD" w:themeColor="accent1"/>
      <w:spacing w:val="15"/>
      <w:sz w:val="24"/>
      <w:szCs w:val="24"/>
    </w:rPr>
  </w:style>
  <w:style w:type="character" w:styleId="lev">
    <w:name w:val="Strong"/>
    <w:basedOn w:val="Policepardfaut"/>
    <w:uiPriority w:val="22"/>
    <w:qFormat/>
    <w:rsid w:val="00D72FB1"/>
    <w:rPr>
      <w:b/>
      <w:bCs/>
    </w:rPr>
  </w:style>
  <w:style w:type="table" w:styleId="Grilledutableau">
    <w:name w:val="Table Grid"/>
    <w:basedOn w:val="TableauNormal"/>
    <w:uiPriority w:val="59"/>
    <w:rsid w:val="00D72F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re">
    <w:name w:val="Title"/>
    <w:basedOn w:val="Normal"/>
    <w:next w:val="Normal"/>
    <w:link w:val="TitreCar"/>
    <w:uiPriority w:val="10"/>
    <w:qFormat/>
    <w:rsid w:val="00D72FB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D72FB1"/>
    <w:rPr>
      <w:rFonts w:asciiTheme="majorHAnsi" w:eastAsiaTheme="majorEastAsia" w:hAnsiTheme="majorHAnsi" w:cstheme="majorBidi"/>
      <w:color w:val="17365D" w:themeColor="text2" w:themeShade="BF"/>
      <w:spacing w:val="5"/>
      <w:kern w:val="28"/>
      <w:sz w:val="52"/>
      <w:szCs w:val="52"/>
    </w:rPr>
  </w:style>
  <w:style w:type="paragraph" w:styleId="En-tte">
    <w:name w:val="header"/>
    <w:basedOn w:val="Normal"/>
    <w:link w:val="En-tteCar"/>
    <w:uiPriority w:val="99"/>
    <w:unhideWhenUsed/>
    <w:rsid w:val="004C7D56"/>
    <w:pPr>
      <w:tabs>
        <w:tab w:val="center" w:pos="4536"/>
        <w:tab w:val="right" w:pos="9072"/>
      </w:tabs>
      <w:spacing w:after="0" w:line="240" w:lineRule="auto"/>
    </w:pPr>
  </w:style>
  <w:style w:type="character" w:customStyle="1" w:styleId="En-tteCar">
    <w:name w:val="En-tête Car"/>
    <w:basedOn w:val="Policepardfaut"/>
    <w:link w:val="En-tte"/>
    <w:uiPriority w:val="99"/>
    <w:rsid w:val="004C7D56"/>
  </w:style>
  <w:style w:type="paragraph" w:styleId="Pieddepage">
    <w:name w:val="footer"/>
    <w:basedOn w:val="Normal"/>
    <w:link w:val="PieddepageCar"/>
    <w:uiPriority w:val="99"/>
    <w:unhideWhenUsed/>
    <w:rsid w:val="004C7D5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C7D56"/>
  </w:style>
  <w:style w:type="paragraph" w:styleId="Textedebulles">
    <w:name w:val="Balloon Text"/>
    <w:basedOn w:val="Normal"/>
    <w:link w:val="TextedebullesCar"/>
    <w:uiPriority w:val="99"/>
    <w:semiHidden/>
    <w:unhideWhenUsed/>
    <w:rsid w:val="00BE2B5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E2B56"/>
    <w:rPr>
      <w:rFonts w:ascii="Tahoma" w:hAnsi="Tahoma" w:cs="Tahoma"/>
      <w:sz w:val="16"/>
      <w:szCs w:val="16"/>
    </w:rPr>
  </w:style>
  <w:style w:type="paragraph" w:styleId="Sansinterligne">
    <w:name w:val="No Spacing"/>
    <w:uiPriority w:val="1"/>
    <w:qFormat/>
    <w:rsid w:val="00BE2B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emoiresdecitejardin@stain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3</Pages>
  <Words>759</Words>
  <Characters>4176</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mcj</dc:creator>
  <cp:lastModifiedBy>mcj</cp:lastModifiedBy>
  <cp:revision>2</cp:revision>
  <dcterms:created xsi:type="dcterms:W3CDTF">2019-07-10T15:21:00Z</dcterms:created>
  <dcterms:modified xsi:type="dcterms:W3CDTF">2019-07-16T12:58:00Z</dcterms:modified>
</cp:coreProperties>
</file>